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FB2D64" w:rsidRPr="00FB2D64">
        <w:trPr>
          <w:tblCellSpacing w:w="0" w:type="dxa"/>
          <w:jc w:val="center"/>
        </w:trPr>
        <w:tc>
          <w:tcPr>
            <w:tcW w:w="5000" w:type="pct"/>
            <w:vAlign w:val="bottom"/>
            <w:hideMark/>
          </w:tcPr>
          <w:tbl>
            <w:tblPr>
              <w:tblW w:w="45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75"/>
            </w:tblGrid>
            <w:tr w:rsidR="00FB2D64" w:rsidRPr="00FB2D64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B2D64" w:rsidRPr="00FB2D64" w:rsidRDefault="00FB2D64" w:rsidP="00FB2D64">
                  <w:pPr>
                    <w:widowControl/>
                    <w:spacing w:before="100" w:beforeAutospacing="1" w:after="100" w:afterAutospacing="1"/>
                    <w:jc w:val="center"/>
                    <w:outlineLvl w:val="2"/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</w:pPr>
                  <w:r w:rsidRPr="00FB2D6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t>教育部办公厅关于第七届高等学校科学研究</w:t>
                  </w:r>
                  <w:r w:rsidRPr="00FB2D6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br/>
                    <w:t>优秀成果奖（人文社会科学）</w:t>
                  </w:r>
                  <w:r w:rsidRPr="00FB2D6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br/>
                    <w:t xml:space="preserve">申报工作的通知 </w:t>
                  </w:r>
                  <w:r w:rsidRPr="00FB2D64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30"/>
                      <w:szCs w:val="30"/>
                    </w:rPr>
                    <w:br/>
                    <w:t> </w:t>
                  </w:r>
                </w:p>
              </w:tc>
            </w:tr>
          </w:tbl>
          <w:p w:rsidR="00FB2D64" w:rsidRPr="00FB2D64" w:rsidRDefault="00FB2D64" w:rsidP="00FB2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B2D64" w:rsidRPr="00FB2D64">
        <w:trPr>
          <w:tblCellSpacing w:w="0" w:type="dxa"/>
          <w:jc w:val="center"/>
        </w:trPr>
        <w:tc>
          <w:tcPr>
            <w:tcW w:w="0" w:type="auto"/>
            <w:hideMark/>
          </w:tcPr>
          <w:p w:rsidR="00FB2D64" w:rsidRPr="00FB2D64" w:rsidRDefault="00FB2D64" w:rsidP="00FB2D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B2D64" w:rsidRPr="00FB2D6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B2D64" w:rsidRPr="00FB2D64" w:rsidRDefault="00FB2D64" w:rsidP="00FB2D64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FB2D64">
              <w:rPr>
                <w:rFonts w:ascii="Arial" w:eastAsia="宋体" w:hAnsi="Arial" w:cs="Arial"/>
                <w:kern w:val="0"/>
                <w:sz w:val="22"/>
              </w:rPr>
              <w:t>各省、自治区、直辖市教育厅（教委），新疆生产建设兵团教育局，有关部门（单位）教育司（局），部属各高等学校：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　　为贯彻落实中办国办转发《教育部关于深入推进高等学校哲学社会科学繁荣发展的意见》和《高等学校哲学社会科学繁荣计划（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2011-2020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年）》精神，根据《高等学校科学研究优秀成果奖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人文社会科学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)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奖励办法》（教社科［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2009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］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1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号），我部决定启动第七届高等学校科学研究优秀成果奖（人文社会科学）申报工作。现将有关事项通知如下：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　　</w:t>
            </w:r>
            <w:r w:rsidRPr="00FB2D64">
              <w:rPr>
                <w:rFonts w:ascii="Arial" w:eastAsia="宋体" w:hAnsi="Arial" w:cs="Arial"/>
                <w:b/>
                <w:bCs/>
                <w:kern w:val="0"/>
                <w:sz w:val="22"/>
              </w:rPr>
              <w:t>一、奖项设置和奖励范围</w:t>
            </w:r>
            <w:r w:rsidRPr="00FB2D64">
              <w:rPr>
                <w:rFonts w:ascii="Arial" w:eastAsia="宋体" w:hAnsi="Arial" w:cs="Arial"/>
                <w:b/>
                <w:bCs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　　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1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．评奖学科范围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　　根据国家标准《学科分类与代码》（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GB/T 13745-2009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）和高校人文社会科学发展需要，本次评奖的学科范围包括：（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1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）马克思主义；（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2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）思想政治教育；（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3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）哲学；（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4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）逻辑学；（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5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）宗教学；（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6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）语言学；（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7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）中国文学；（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8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）外国文学；（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9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）艺术学；（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10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）历史学；（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11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）考古学；（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12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）经济学；（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13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）管理学；（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14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）政治学；（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15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）法学；（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16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）社会学；（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17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）民族学与文化学；（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18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）新闻学与传播学；（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19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）图书馆、情报与文献学；（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20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）教育学；（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21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）心理学；（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22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）体育学；（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23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）统计学；（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24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）港澳台问题研究；（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25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）国际问题研究；（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26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）交叉学科。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　　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2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．奖项设置和名额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　　奖项分著作奖、论文奖、研究报告奖和成果普及奖。除成果普及奖不分等级外，其他奖项分设特等奖和一、二、三等奖。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　　本届评奖的奖励名额总计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900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项左右。按照确保质量的要求，允许各学科各个等级的奖项有空缺。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　　</w:t>
            </w:r>
            <w:r w:rsidRPr="00FB2D64">
              <w:rPr>
                <w:rFonts w:ascii="Arial" w:eastAsia="宋体" w:hAnsi="Arial" w:cs="Arial"/>
                <w:b/>
                <w:bCs/>
                <w:kern w:val="0"/>
                <w:sz w:val="22"/>
              </w:rPr>
              <w:t>二、申报资格与要求</w:t>
            </w:r>
            <w:r w:rsidRPr="00FB2D64">
              <w:rPr>
                <w:rFonts w:ascii="Arial" w:eastAsia="宋体" w:hAnsi="Arial" w:cs="Arial"/>
                <w:b/>
                <w:bCs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lastRenderedPageBreak/>
              <w:t xml:space="preserve">　　本届评奖参评成果范围是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2011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年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1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1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日至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2013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年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12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31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日期间的下列成果：（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1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）著作（含专著、编著、译著、工具书、古籍整理作品等）；（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2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）学术论文；（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3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）研究报告（含调研报告、咨询报告等）；（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4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）普及读物。具体申报资格与要求，详见《第七届高等学校科学研究优秀成果奖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人文社会科学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)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实施办法》（附件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1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）第九条的有关规定。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　　</w:t>
            </w:r>
            <w:r w:rsidRPr="00FB2D64">
              <w:rPr>
                <w:rFonts w:ascii="Arial" w:eastAsia="宋体" w:hAnsi="Arial" w:cs="Arial"/>
                <w:b/>
                <w:bCs/>
                <w:kern w:val="0"/>
                <w:sz w:val="22"/>
              </w:rPr>
              <w:t>三、申报单位和申报限额</w:t>
            </w:r>
            <w:r w:rsidRPr="00FB2D64">
              <w:rPr>
                <w:rFonts w:ascii="Arial" w:eastAsia="宋体" w:hAnsi="Arial" w:cs="Arial"/>
                <w:b/>
                <w:bCs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　　本届评奖，地方院校以所在省、自治区、直辖市教育厅（教委）为单位，教育部直属高校以学校为单位，其他部委所属院校以所在部委教育司（局）为单位（以下简称申报单位）集中申报，不受理个人申报材料。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　　本届评奖实行限额申报。你单位申报限额为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   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项（具体申报限额以纸质版通知为准）。请各申报单位坚持质量导向和精品意识，坚持政治标准与学术标准统一，把好学风关，严格按照规范程序，切实做好遴选申报工作。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　　</w:t>
            </w:r>
            <w:r w:rsidRPr="00FB2D64">
              <w:rPr>
                <w:rFonts w:ascii="Arial" w:eastAsia="宋体" w:hAnsi="Arial" w:cs="Arial"/>
                <w:b/>
                <w:bCs/>
                <w:kern w:val="0"/>
                <w:sz w:val="22"/>
              </w:rPr>
              <w:t>四、申报办法和申报程序</w:t>
            </w:r>
            <w:r w:rsidRPr="00FB2D64">
              <w:rPr>
                <w:rFonts w:ascii="Arial" w:eastAsia="宋体" w:hAnsi="Arial" w:cs="Arial"/>
                <w:b/>
                <w:bCs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　　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1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．本届评奖采取网上申报方式。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“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中国高校人文社会科学信息网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”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（</w:t>
            </w:r>
            <w:hyperlink r:id="rId5" w:history="1">
              <w:r w:rsidRPr="00FB2D64">
                <w:rPr>
                  <w:rFonts w:ascii="Arial" w:eastAsia="宋体" w:hAnsi="Arial" w:cs="Arial"/>
                  <w:color w:val="0000FF"/>
                  <w:kern w:val="0"/>
                  <w:sz w:val="22"/>
                  <w:u w:val="single"/>
                </w:rPr>
                <w:t>www.sinoss.net</w:t>
              </w:r>
            </w:hyperlink>
            <w:r w:rsidRPr="00FB2D64">
              <w:rPr>
                <w:rFonts w:ascii="Arial" w:eastAsia="宋体" w:hAnsi="Arial" w:cs="Arial"/>
                <w:kern w:val="0"/>
                <w:sz w:val="22"/>
              </w:rPr>
              <w:t>，以下简称社科网）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“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教育部人文社会科学研究管理平台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•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成果申报系统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”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（以下简称申报系统）为本次申报的唯一网络平台。网络申报办法及流程以该系统为准，请按申报系统说明、提示和要求，用计算机填写、录入、打印和上传。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　　已开通申报系统账号的申报单位，以原有账号、密码登录系统，并及时核对单位信息；未开通账号的申报单位，请登录申报系统，登记单位信息、设定登录密码，打印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“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开通账号申请表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”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并加盖管理部门公章，传真至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010-58803011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。待审核通过后，即可登录申报系统进行操作。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　　有关成果申报系统及技术问题请咨询社科网。联系电话：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010-62510667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，手机：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15313766307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，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15313766308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，电子信箱：</w:t>
            </w:r>
            <w:hyperlink r:id="rId6" w:history="1">
              <w:r w:rsidRPr="00FB2D64">
                <w:rPr>
                  <w:rFonts w:ascii="Arial" w:eastAsia="宋体" w:hAnsi="Arial" w:cs="Arial"/>
                  <w:color w:val="0000FF"/>
                  <w:kern w:val="0"/>
                  <w:sz w:val="22"/>
                  <w:u w:val="single"/>
                </w:rPr>
                <w:t>xmsb2015@sinoss.net</w:t>
              </w:r>
            </w:hyperlink>
            <w:r w:rsidRPr="00FB2D64">
              <w:rPr>
                <w:rFonts w:ascii="Arial" w:eastAsia="宋体" w:hAnsi="Arial" w:cs="Arial"/>
                <w:kern w:val="0"/>
                <w:sz w:val="22"/>
              </w:rPr>
              <w:t>。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　　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2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．申报者可登录社科网下载《第七届高等学校科学研究优秀成果奖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(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人文社会科学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)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申报评审表》（附件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2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，以下简称《申报评审表》），按填表要求填写、打印《申报评审表》，并提交电子版和纸质版给学校科研管理部门。《申报评审表》启用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2015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年新版本，以前版本无效。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lastRenderedPageBreak/>
              <w:t xml:space="preserve">　　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3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．申报单位对《申报评审表》和申报成果进行初审并签署意见。初审主要审核：（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1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）申报资格是否符合规定；（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2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）根据国家知识产权保护法律法规，著作权是否存在争议，有无弄虚作假、剽窃他人成果；（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3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）引用的事实和数据是否准确，表达是否规范；（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4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）申报材料、申报手续是否符合本申报通知的规定。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　　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4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．</w:t>
            </w:r>
            <w:r w:rsidRPr="00FB2D64">
              <w:rPr>
                <w:rFonts w:ascii="Arial" w:eastAsia="宋体" w:hAnsi="Arial" w:cs="Arial"/>
                <w:b/>
                <w:bCs/>
                <w:kern w:val="0"/>
                <w:sz w:val="22"/>
              </w:rPr>
              <w:t>2015</w:t>
            </w:r>
            <w:r w:rsidRPr="00FB2D64">
              <w:rPr>
                <w:rFonts w:ascii="Arial" w:eastAsia="宋体" w:hAnsi="Arial" w:cs="Arial"/>
                <w:b/>
                <w:bCs/>
                <w:kern w:val="0"/>
                <w:sz w:val="22"/>
              </w:rPr>
              <w:t>年</w:t>
            </w:r>
            <w:r w:rsidRPr="00FB2D64">
              <w:rPr>
                <w:rFonts w:ascii="Arial" w:eastAsia="宋体" w:hAnsi="Arial" w:cs="Arial"/>
                <w:b/>
                <w:bCs/>
                <w:kern w:val="0"/>
                <w:sz w:val="22"/>
              </w:rPr>
              <w:t>3</w:t>
            </w:r>
            <w:r w:rsidRPr="00FB2D64">
              <w:rPr>
                <w:rFonts w:ascii="Arial" w:eastAsia="宋体" w:hAnsi="Arial" w:cs="Arial"/>
                <w:b/>
                <w:bCs/>
                <w:kern w:val="0"/>
                <w:sz w:val="22"/>
              </w:rPr>
              <w:t>月</w:t>
            </w:r>
            <w:r w:rsidRPr="00FB2D64">
              <w:rPr>
                <w:rFonts w:ascii="Arial" w:eastAsia="宋体" w:hAnsi="Arial" w:cs="Arial"/>
                <w:b/>
                <w:bCs/>
                <w:kern w:val="0"/>
                <w:sz w:val="22"/>
              </w:rPr>
              <w:t>1</w:t>
            </w:r>
            <w:r w:rsidRPr="00FB2D64">
              <w:rPr>
                <w:rFonts w:ascii="Arial" w:eastAsia="宋体" w:hAnsi="Arial" w:cs="Arial"/>
                <w:b/>
                <w:bCs/>
                <w:kern w:val="0"/>
                <w:sz w:val="22"/>
              </w:rPr>
              <w:t>日网上申报系统开启，</w:t>
            </w:r>
            <w:r w:rsidRPr="00FB2D64">
              <w:rPr>
                <w:rFonts w:ascii="Arial" w:eastAsia="宋体" w:hAnsi="Arial" w:cs="Arial"/>
                <w:b/>
                <w:bCs/>
                <w:kern w:val="0"/>
                <w:sz w:val="22"/>
              </w:rPr>
              <w:t>3</w:t>
            </w:r>
            <w:r w:rsidRPr="00FB2D64">
              <w:rPr>
                <w:rFonts w:ascii="Arial" w:eastAsia="宋体" w:hAnsi="Arial" w:cs="Arial"/>
                <w:b/>
                <w:bCs/>
                <w:kern w:val="0"/>
                <w:sz w:val="22"/>
              </w:rPr>
              <w:t>月</w:t>
            </w:r>
            <w:r w:rsidRPr="00FB2D64">
              <w:rPr>
                <w:rFonts w:ascii="Arial" w:eastAsia="宋体" w:hAnsi="Arial" w:cs="Arial"/>
                <w:b/>
                <w:bCs/>
                <w:kern w:val="0"/>
                <w:sz w:val="22"/>
              </w:rPr>
              <w:t>22</w:t>
            </w:r>
            <w:r w:rsidRPr="00FB2D64">
              <w:rPr>
                <w:rFonts w:ascii="Arial" w:eastAsia="宋体" w:hAnsi="Arial" w:cs="Arial"/>
                <w:b/>
                <w:bCs/>
                <w:kern w:val="0"/>
                <w:sz w:val="22"/>
              </w:rPr>
              <w:t>日网上申报截止。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在此期间，各申报单位登录申报系统，按申报限额上传审核后的《申报评审表》电子版。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　　在网上申报截止日期前，各申报单位需上传完毕本单位所有《申报评审表》，在线审核后，打印《高等学校科学研究优秀成果奖（人文社会科学）申报一览表》（以下简称《申报一览表》），确认无误后加盖公章。连同《申报评审表》纸质件及其他申报材料，按规定日期进行报送。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　　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5. 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各申报单位网上提交的《申报评审表》和签字盖章的纸质件数量与内容要确保一致，否则不予受理。各单位寄送的纸质材料要按照《申报一览表》顺序排序，以便核对。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　　</w:t>
            </w:r>
            <w:r w:rsidRPr="00FB2D64">
              <w:rPr>
                <w:rFonts w:ascii="Arial" w:eastAsia="宋体" w:hAnsi="Arial" w:cs="Arial"/>
                <w:b/>
                <w:bCs/>
                <w:kern w:val="0"/>
                <w:sz w:val="22"/>
              </w:rPr>
              <w:t>五、申报材料</w:t>
            </w:r>
            <w:r w:rsidRPr="00FB2D64">
              <w:rPr>
                <w:rFonts w:ascii="Arial" w:eastAsia="宋体" w:hAnsi="Arial" w:cs="Arial"/>
                <w:b/>
                <w:bCs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　　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1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．申报材料包括：《申报评审表》《申报一览表》、申报成果及相关证明材料。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　　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2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．各种材料的装订报送方式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　　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1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）著作类、论文类、研究报告类成果《申报评审表》一式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8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份（至少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1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份原件），普及类成果《申报评审表》一式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10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份（至少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1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份原件），统一用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A4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纸打印。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　　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2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）著作类、普及类成果一式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3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份（册数较多的多卷本可报送一套），须在封面右上角用不干胶加贴标签，标明申报单位、申报者和所申报的学科。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　　论文类成果一式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8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份（至少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1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份原件），包含刊物封面、目录和版权页，分别附在《申报评审表》后统一装订。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　　研究报告类成果摘要一式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8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份，同成果采纳证明等一起，分别附在《申报评审表》后统一装订；研究报告全文一式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3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份，须在封面右上角用不干胶加贴标签，标明申报单位、申报者和所申报的学科。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　　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3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）申报成果的相关证明材料与《申报评审表》份数一致，统一装订在《申报评审表》后；论文和研究报告类成果按《申报评审表》、成果、证明材料的顺序装订。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lastRenderedPageBreak/>
              <w:t xml:space="preserve">　　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4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）经审核盖章的《申报一览表》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1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份。《申报一览表》务必仔细审核，使之与《申报评审表》和申报成果一致、准确无误。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　　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3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．评奖结束后，无论申报成果是否获奖，所有申报材料一律不再退还。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　　</w:t>
            </w:r>
            <w:r w:rsidRPr="00FB2D64">
              <w:rPr>
                <w:rFonts w:ascii="Arial" w:eastAsia="宋体" w:hAnsi="Arial" w:cs="Arial"/>
                <w:b/>
                <w:bCs/>
                <w:kern w:val="0"/>
                <w:sz w:val="22"/>
              </w:rPr>
              <w:t>六、申报材料报送时间、地点</w:t>
            </w:r>
            <w:r w:rsidRPr="00FB2D64">
              <w:rPr>
                <w:rFonts w:ascii="Arial" w:eastAsia="宋体" w:hAnsi="Arial" w:cs="Arial"/>
                <w:b/>
                <w:bCs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　　所有申报材料的报送截止时间为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2015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年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3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27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日，过期不再受理。为使申报工作有序进行，请各申报单位按下述时间报送材料：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　　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3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23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日　北京地区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　　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3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24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日　中南地区、西南地区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　　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3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25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日　华东地区、西北地区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　　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3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26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日　东北地区、华北地区（不含北京地区）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　　申报材料报送地点：北京市朝阳区惠新东街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4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号富盛大厦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1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座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11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层，高校社科研究评价中心（邮编：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100029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）。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　　评价中心联系人：王楠、张海泽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　　联系电话：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010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－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58581411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，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58556246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；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58556074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（传真）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　　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E-mail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：</w:t>
            </w:r>
            <w:hyperlink r:id="rId7" w:history="1">
              <w:r w:rsidRPr="00FB2D64">
                <w:rPr>
                  <w:rFonts w:ascii="Arial" w:eastAsia="宋体" w:hAnsi="Arial" w:cs="Arial"/>
                  <w:color w:val="0000FF"/>
                  <w:kern w:val="0"/>
                  <w:sz w:val="22"/>
                  <w:u w:val="single"/>
                </w:rPr>
                <w:t>pingjzx@126.com</w:t>
              </w:r>
            </w:hyperlink>
            <w:r w:rsidRPr="00FB2D64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　　评奖办公室联系人：魏贻恒、吴明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　　联系电话：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010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－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66096629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，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66097507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；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66096630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（传真）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　　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E-mail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：</w:t>
            </w:r>
            <w:hyperlink r:id="rId8" w:history="1">
              <w:r w:rsidRPr="00FB2D64">
                <w:rPr>
                  <w:rFonts w:ascii="Arial" w:eastAsia="宋体" w:hAnsi="Arial" w:cs="Arial"/>
                  <w:color w:val="0000FF"/>
                  <w:kern w:val="0"/>
                  <w:sz w:val="22"/>
                  <w:u w:val="single"/>
                </w:rPr>
                <w:t>cgc@moe.edu.cn</w:t>
              </w:r>
            </w:hyperlink>
          </w:p>
          <w:p w:rsidR="00FB2D64" w:rsidRPr="00FB2D64" w:rsidRDefault="00FB2D64" w:rsidP="00FB2D64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　　附件：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1. </w:t>
            </w:r>
            <w:hyperlink r:id="rId9" w:history="1">
              <w:r w:rsidRPr="00FB2D64">
                <w:rPr>
                  <w:rFonts w:ascii="Arial" w:eastAsia="宋体" w:hAnsi="Arial" w:cs="Arial"/>
                  <w:color w:val="0000FF"/>
                  <w:kern w:val="0"/>
                  <w:sz w:val="22"/>
                  <w:u w:val="single"/>
                </w:rPr>
                <w:t>第七届高等学校科学研究优秀成果奖（人文社会科学）实施办法</w:t>
              </w:r>
            </w:hyperlink>
            <w:r w:rsidRPr="00FB2D64">
              <w:rPr>
                <w:rFonts w:ascii="Arial" w:eastAsia="宋体" w:hAnsi="Arial" w:cs="Arial"/>
                <w:kern w:val="0"/>
                <w:sz w:val="22"/>
              </w:rPr>
              <w:br/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　　　　　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 xml:space="preserve">2. </w:t>
            </w:r>
            <w:hyperlink r:id="rId10" w:history="1">
              <w:r w:rsidRPr="00FB2D64">
                <w:rPr>
                  <w:rFonts w:ascii="Arial" w:eastAsia="宋体" w:hAnsi="Arial" w:cs="Arial"/>
                  <w:color w:val="0000FF"/>
                  <w:kern w:val="0"/>
                  <w:sz w:val="22"/>
                  <w:u w:val="single"/>
                </w:rPr>
                <w:t>第七届高等学校科学研究优秀成果奖（人文社会科学）申报评审表</w:t>
              </w:r>
            </w:hyperlink>
          </w:p>
          <w:p w:rsidR="00FB2D64" w:rsidRPr="00FB2D64" w:rsidRDefault="00FB2D64" w:rsidP="00FB2D64">
            <w:pPr>
              <w:widowControl/>
              <w:spacing w:before="100" w:beforeAutospacing="1" w:after="100" w:afterAutospacing="1" w:line="384" w:lineRule="auto"/>
              <w:jc w:val="left"/>
              <w:rPr>
                <w:rFonts w:ascii="Arial" w:eastAsia="宋体" w:hAnsi="Arial" w:cs="Arial"/>
                <w:kern w:val="0"/>
                <w:sz w:val="22"/>
              </w:rPr>
            </w:pPr>
            <w:r w:rsidRPr="00FB2D64">
              <w:rPr>
                <w:rFonts w:ascii="Arial" w:eastAsia="宋体" w:hAnsi="Arial" w:cs="Arial"/>
                <w:kern w:val="0"/>
                <w:sz w:val="22"/>
              </w:rPr>
              <w:t> </w:t>
            </w:r>
          </w:p>
          <w:p w:rsidR="00FB2D64" w:rsidRPr="00FB2D64" w:rsidRDefault="00FB2D64" w:rsidP="00FB2D64">
            <w:pPr>
              <w:widowControl/>
              <w:spacing w:before="100" w:beforeAutospacing="1" w:after="100" w:afterAutospacing="1" w:line="384" w:lineRule="auto"/>
              <w:jc w:val="right"/>
              <w:rPr>
                <w:rFonts w:ascii="Arial" w:eastAsia="宋体" w:hAnsi="Arial" w:cs="Arial"/>
                <w:kern w:val="0"/>
                <w:sz w:val="22"/>
              </w:rPr>
            </w:pPr>
            <w:r w:rsidRPr="00FB2D64">
              <w:rPr>
                <w:rFonts w:ascii="Arial" w:eastAsia="宋体" w:hAnsi="Arial" w:cs="Arial"/>
                <w:kern w:val="0"/>
                <w:sz w:val="22"/>
              </w:rPr>
              <w:t>教育部办公厅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br/>
              <w:t>2015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年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1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月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9</w:t>
            </w:r>
            <w:r w:rsidRPr="00FB2D64">
              <w:rPr>
                <w:rFonts w:ascii="Arial" w:eastAsia="宋体" w:hAnsi="Arial" w:cs="Arial"/>
                <w:kern w:val="0"/>
                <w:sz w:val="22"/>
              </w:rPr>
              <w:t>日</w:t>
            </w:r>
          </w:p>
        </w:tc>
      </w:tr>
    </w:tbl>
    <w:p w:rsidR="00AD57EA" w:rsidRDefault="00AD57EA">
      <w:bookmarkStart w:id="0" w:name="_GoBack"/>
      <w:bookmarkEnd w:id="0"/>
    </w:p>
    <w:sectPr w:rsidR="00AD5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64"/>
    <w:rsid w:val="00AD57EA"/>
    <w:rsid w:val="00FB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B2D6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B2D64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FB2D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B2D64"/>
    <w:rPr>
      <w:b/>
      <w:bCs/>
    </w:rPr>
  </w:style>
  <w:style w:type="character" w:styleId="a5">
    <w:name w:val="Hyperlink"/>
    <w:basedOn w:val="a0"/>
    <w:uiPriority w:val="99"/>
    <w:semiHidden/>
    <w:unhideWhenUsed/>
    <w:rsid w:val="00FB2D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FB2D6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FB2D64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FB2D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B2D64"/>
    <w:rPr>
      <w:b/>
      <w:bCs/>
    </w:rPr>
  </w:style>
  <w:style w:type="character" w:styleId="a5">
    <w:name w:val="Hyperlink"/>
    <w:basedOn w:val="a0"/>
    <w:uiPriority w:val="99"/>
    <w:semiHidden/>
    <w:unhideWhenUsed/>
    <w:rsid w:val="00FB2D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c@moe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ngjzx@126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msb2015@sinoss.ne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inoss.net/" TargetMode="External"/><Relationship Id="rId10" Type="http://schemas.openxmlformats.org/officeDocument/2006/relationships/hyperlink" Target="http://www.sinoss.net/uploadfile/2015/0113/20150113094148916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noss.net/uploadfile/2015/0113/20150113042217268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zhangjiayan</dc:creator>
  <cp:lastModifiedBy>zhangjiayan</cp:lastModifiedBy>
  <cp:revision>1</cp:revision>
  <dcterms:created xsi:type="dcterms:W3CDTF">2015-01-14T03:02:00Z</dcterms:created>
  <dcterms:modified xsi:type="dcterms:W3CDTF">2015-01-14T03:03:00Z</dcterms:modified>
</cp:coreProperties>
</file>