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 xml:space="preserve">东吴大学-溪城讲堂项目 </w:t>
      </w:r>
    </w:p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报名材料明细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以下电子文件材料请以“个人姓名”为文件夹提交，于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3月24日下午16：00前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</w:t>
      </w:r>
      <w:r>
        <w:rPr>
          <w:rFonts w:hint="eastAsia" w:ascii="仿宋_GB2312" w:eastAsia="仿宋_GB2312"/>
          <w:sz w:val="28"/>
          <w:szCs w:val="28"/>
        </w:rPr>
        <w:t>纸质版交至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学校</w:t>
      </w:r>
      <w:r>
        <w:rPr>
          <w:rFonts w:hint="eastAsia" w:ascii="仿宋_GB2312" w:hAnsi="仿宋_GB2312" w:eastAsia="仿宋_GB2312" w:cs="仿宋_GB2312"/>
          <w:sz w:val="30"/>
          <w:szCs w:val="30"/>
        </w:rPr>
        <w:t>港澳台办公室（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博纳楼510室）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电子版发送至</w:t>
      </w:r>
      <w:r>
        <w:rPr>
          <w:rFonts w:hint="eastAsia" w:ascii="仿宋_GB2312" w:hAnsi="仿宋_GB2312" w:eastAsia="仿宋_GB2312" w:cs="仿宋_GB2312"/>
          <w:sz w:val="30"/>
          <w:szCs w:val="30"/>
        </w:rPr>
        <w:t>港澳台办公室邮箱cuebgatbgs@126.com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pStyle w:val="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首都经济贸易大学在校生赴境外学习申请表纸质版，学生、家长、院系签字盖章</w:t>
      </w:r>
    </w:p>
    <w:p>
      <w:pPr>
        <w:pStyle w:val="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溪城讲堂暑期研习班报名表word档</w:t>
      </w:r>
    </w:p>
    <w:p>
      <w:pPr>
        <w:pStyle w:val="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居民身份证正反面彩色电子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扫描档（JPG档，大小4MB以内）</w:t>
      </w:r>
    </w:p>
    <w:p>
      <w:pPr>
        <w:pStyle w:val="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学生证正反面彩色电子扫描档（JPG档，大小4MB以内）</w:t>
      </w:r>
    </w:p>
    <w:p>
      <w:pPr>
        <w:pStyle w:val="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最近1年内2寸半身正面脱帽照片电子档（直4.5 公分，横3.5公分，人像自头顶至下颚之长度不得小于3.2公分或超过3.6公分，白色背景正面半身彩色照片）</w:t>
      </w:r>
    </w:p>
    <w:p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详情参见 附件：东吴大学-溪城讲堂项目-报名须知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032F"/>
    <w:multiLevelType w:val="multilevel"/>
    <w:tmpl w:val="64C7032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AF"/>
    <w:rsid w:val="000E7597"/>
    <w:rsid w:val="002E1C6C"/>
    <w:rsid w:val="00322B3D"/>
    <w:rsid w:val="00557065"/>
    <w:rsid w:val="005C4CD5"/>
    <w:rsid w:val="00771831"/>
    <w:rsid w:val="00823326"/>
    <w:rsid w:val="0083144A"/>
    <w:rsid w:val="009C1A21"/>
    <w:rsid w:val="00A23AA8"/>
    <w:rsid w:val="00AF408F"/>
    <w:rsid w:val="00B719AF"/>
    <w:rsid w:val="00C645D0"/>
    <w:rsid w:val="00E85A20"/>
    <w:rsid w:val="00EB2188"/>
    <w:rsid w:val="00F00304"/>
    <w:rsid w:val="0457316E"/>
    <w:rsid w:val="0E6258A4"/>
    <w:rsid w:val="1C0B6CF3"/>
    <w:rsid w:val="1C154108"/>
    <w:rsid w:val="28BB5D34"/>
    <w:rsid w:val="29001293"/>
    <w:rsid w:val="296B5B55"/>
    <w:rsid w:val="3AAA7B99"/>
    <w:rsid w:val="3F660BDF"/>
    <w:rsid w:val="42B25A5F"/>
    <w:rsid w:val="43B8067A"/>
    <w:rsid w:val="444C719E"/>
    <w:rsid w:val="45237B86"/>
    <w:rsid w:val="45326B46"/>
    <w:rsid w:val="490678A4"/>
    <w:rsid w:val="49715D21"/>
    <w:rsid w:val="4ACD4042"/>
    <w:rsid w:val="4D036152"/>
    <w:rsid w:val="53CE17B9"/>
    <w:rsid w:val="5D921A97"/>
    <w:rsid w:val="6D4934AC"/>
    <w:rsid w:val="7377760E"/>
    <w:rsid w:val="771B54B7"/>
    <w:rsid w:val="786A3C42"/>
    <w:rsid w:val="799020FC"/>
    <w:rsid w:val="7A162F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ScaleCrop>false</ScaleCrop>
  <LinksUpToDate>false</LinksUpToDate>
  <CharactersWithSpaces>349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2016-03-15T00:32:00Z</dcterms:created>
  <dc:creator>DELL</dc:creator>
  <cp:lastModifiedBy>wsc</cp:lastModifiedBy>
  <dcterms:modified xsi:type="dcterms:W3CDTF">2017-03-17T02:04:38Z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