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73" w:rsidRDefault="000A6A73" w:rsidP="00A66015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北京市社会科学基金项目</w:t>
      </w:r>
    </w:p>
    <w:p w:rsidR="002C1DE1" w:rsidRPr="001979E3" w:rsidRDefault="00994E65" w:rsidP="00A66015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979E3">
        <w:rPr>
          <w:rFonts w:asciiTheme="majorEastAsia" w:eastAsiaTheme="majorEastAsia" w:hAnsiTheme="majorEastAsia" w:hint="eastAsia"/>
          <w:b/>
          <w:sz w:val="36"/>
          <w:szCs w:val="36"/>
        </w:rPr>
        <w:t>立项</w:t>
      </w:r>
      <w:r w:rsidR="003F1754" w:rsidRPr="001979E3">
        <w:rPr>
          <w:rFonts w:asciiTheme="majorEastAsia" w:eastAsiaTheme="majorEastAsia" w:hAnsiTheme="majorEastAsia" w:hint="eastAsia"/>
          <w:b/>
          <w:sz w:val="36"/>
          <w:szCs w:val="36"/>
        </w:rPr>
        <w:t>须知</w:t>
      </w:r>
    </w:p>
    <w:p w:rsidR="00AE28E1" w:rsidRPr="001979E3" w:rsidRDefault="00AE28E1" w:rsidP="00A66015">
      <w:pPr>
        <w:spacing w:line="5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2D292C" w:rsidRPr="001979E3" w:rsidRDefault="002D292C" w:rsidP="00A66015">
      <w:pPr>
        <w:pStyle w:val="a7"/>
        <w:tabs>
          <w:tab w:val="left" w:pos="540"/>
        </w:tabs>
        <w:spacing w:line="540" w:lineRule="exact"/>
        <w:ind w:firstLineChars="200" w:firstLine="600"/>
        <w:rPr>
          <w:rFonts w:ascii="黑体" w:eastAsia="黑体" w:hAnsi="宋体" w:cs="Times New Roman"/>
          <w:bCs/>
          <w:sz w:val="30"/>
          <w:szCs w:val="30"/>
        </w:rPr>
      </w:pPr>
      <w:r w:rsidRPr="002D292C">
        <w:rPr>
          <w:rFonts w:ascii="仿宋_GB2312" w:eastAsia="仿宋_GB2312" w:hAnsi="宋体" w:cs="Times New Roman" w:hint="eastAsia"/>
          <w:bCs/>
          <w:sz w:val="30"/>
          <w:szCs w:val="30"/>
        </w:rPr>
        <w:t>项目负责人须认真阅读《立项须知》内容，并将相关要求向课题组全体成员进行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传达，</w:t>
      </w:r>
      <w:r w:rsidRPr="002D292C">
        <w:rPr>
          <w:rFonts w:ascii="仿宋_GB2312" w:eastAsia="仿宋_GB2312" w:hAnsi="宋体" w:cs="Times New Roman" w:hint="eastAsia"/>
          <w:bCs/>
          <w:sz w:val="30"/>
          <w:szCs w:val="30"/>
        </w:rPr>
        <w:t>承诺严格执行约定的责任与义务。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同意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以下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约定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内容的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，请认真填写《</w:t>
      </w:r>
      <w:r w:rsidR="008D41F3">
        <w:rPr>
          <w:rFonts w:ascii="仿宋_GB2312" w:eastAsia="仿宋_GB2312" w:hAnsi="宋体" w:cs="Times New Roman" w:hint="eastAsia"/>
          <w:bCs/>
          <w:sz w:val="30"/>
          <w:szCs w:val="30"/>
        </w:rPr>
        <w:t>北京市社会科学基金项目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立项回执》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；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如不接受约定，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可不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填写《立项回执》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，市社科规划办将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视为自动放弃立项资助。</w:t>
      </w:r>
    </w:p>
    <w:p w:rsidR="007D523E" w:rsidRPr="001979E3" w:rsidRDefault="007D523E" w:rsidP="00A66015">
      <w:pPr>
        <w:spacing w:line="54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1979E3">
        <w:rPr>
          <w:rFonts w:ascii="楷体_GB2312" w:eastAsia="楷体_GB2312" w:hAnsi="宋体" w:cs="Times New Roman" w:hint="eastAsia"/>
          <w:bCs/>
          <w:sz w:val="30"/>
          <w:szCs w:val="30"/>
        </w:rPr>
        <w:t>1.及时启动项目研究工作。</w:t>
      </w:r>
      <w:r w:rsidR="000875CC">
        <w:rPr>
          <w:rFonts w:ascii="仿宋_GB2312" w:eastAsia="仿宋_GB2312" w:hAnsi="宋体" w:cs="Times New Roman" w:hint="eastAsia"/>
          <w:bCs/>
          <w:sz w:val="30"/>
          <w:szCs w:val="30"/>
        </w:rPr>
        <w:t>项目负责人须</w:t>
      </w:r>
      <w:r w:rsidR="0075316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于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201</w:t>
      </w:r>
      <w:r w:rsidR="000A5783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7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年</w:t>
      </w:r>
      <w:r w:rsidR="000A5783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12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月1日前</w:t>
      </w:r>
      <w:r w:rsidR="000A5783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，召集课题组全体成员举行开题论证会</w:t>
      </w:r>
      <w:r w:rsidR="0075316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  <w:r w:rsidR="000A5783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重大项目必须组织开题，并将开题会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具体安排</w:t>
      </w:r>
      <w:r w:rsidR="000A5783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情况提前报市社科规划办，市社科规划办将</w:t>
      </w:r>
      <w:r w:rsidR="000875CC">
        <w:rPr>
          <w:rFonts w:ascii="仿宋_GB2312" w:eastAsia="仿宋_GB2312" w:hAnsi="宋体" w:cs="Times New Roman" w:hint="eastAsia"/>
          <w:bCs/>
          <w:sz w:val="30"/>
          <w:szCs w:val="30"/>
        </w:rPr>
        <w:t>专门</w:t>
      </w:r>
      <w:r w:rsidR="000A5783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安排人员参加；重点项目原则上须组织开题，市社科规划办将视情况安排人员参加。</w:t>
      </w:r>
      <w:r w:rsidR="0075316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开题论证会要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邀请</w:t>
      </w:r>
      <w:r w:rsidR="000875CC">
        <w:rPr>
          <w:rFonts w:ascii="仿宋_GB2312" w:eastAsia="仿宋_GB2312" w:hAnsi="宋体" w:cs="Times New Roman" w:hint="eastAsia"/>
          <w:bCs/>
          <w:sz w:val="30"/>
          <w:szCs w:val="30"/>
        </w:rPr>
        <w:t>课题组以外的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本研究领域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专家学者参加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（其中外单位专家应超过一半），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进一步明确目标任务、研究思路和责任分工。对于开题论证会的具体情况，要通过“工作简报”形式及时</w:t>
      </w:r>
      <w:r w:rsidR="002D217C">
        <w:rPr>
          <w:rFonts w:ascii="仿宋_GB2312" w:eastAsia="仿宋_GB2312" w:hAnsi="宋体" w:cs="Times New Roman" w:hint="eastAsia"/>
          <w:bCs/>
          <w:sz w:val="30"/>
          <w:szCs w:val="30"/>
        </w:rPr>
        <w:t>报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市社科规划办</w:t>
      </w:r>
      <w:r w:rsidR="0075316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备案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</w:p>
    <w:p w:rsidR="00994E65" w:rsidRPr="001979E3" w:rsidRDefault="00753162" w:rsidP="00A66015">
      <w:pPr>
        <w:tabs>
          <w:tab w:val="left" w:pos="0"/>
          <w:tab w:val="left" w:pos="540"/>
        </w:tabs>
        <w:spacing w:line="540" w:lineRule="exact"/>
        <w:ind w:firstLineChars="200" w:firstLine="600"/>
        <w:rPr>
          <w:rFonts w:ascii="Calibri" w:eastAsia="仿宋_GB2312" w:hAnsi="Calibri" w:cs="Times New Roman"/>
          <w:sz w:val="30"/>
          <w:szCs w:val="30"/>
        </w:rPr>
      </w:pPr>
      <w:r w:rsidRPr="001979E3">
        <w:rPr>
          <w:rFonts w:ascii="楷体_GB2312" w:eastAsia="楷体_GB2312" w:hAnsi="宋体" w:cs="Courier New" w:hint="eastAsia"/>
          <w:bCs/>
          <w:sz w:val="30"/>
          <w:szCs w:val="30"/>
        </w:rPr>
        <w:t>2.</w:t>
      </w:r>
      <w:r w:rsidR="00994E65" w:rsidRPr="001979E3">
        <w:rPr>
          <w:rFonts w:ascii="楷体_GB2312" w:eastAsia="楷体_GB2312" w:hAnsi="宋体" w:cs="Courier New" w:hint="eastAsia"/>
          <w:bCs/>
          <w:sz w:val="30"/>
          <w:szCs w:val="30"/>
        </w:rPr>
        <w:t>始终坚持正确的政治方向。</w:t>
      </w:r>
      <w:r w:rsidR="00613BBE" w:rsidRPr="001979E3">
        <w:rPr>
          <w:rFonts w:eastAsia="仿宋_GB2312" w:hint="eastAsia"/>
          <w:sz w:val="30"/>
          <w:szCs w:val="30"/>
        </w:rPr>
        <w:t>严格</w:t>
      </w:r>
      <w:r w:rsidR="00613BBE" w:rsidRPr="001979E3">
        <w:rPr>
          <w:rFonts w:ascii="Calibri" w:eastAsia="仿宋_GB2312" w:hAnsi="Calibri" w:cs="Times New Roman" w:hint="eastAsia"/>
          <w:sz w:val="30"/>
          <w:szCs w:val="30"/>
        </w:rPr>
        <w:t>贯彻落实党的十八大和十八届三中、四中、五中、六中全会精神，高举中国特色社会主义伟大旗帜，</w:t>
      </w:r>
      <w:r w:rsidR="00613BBE" w:rsidRPr="001979E3">
        <w:rPr>
          <w:rFonts w:eastAsia="仿宋_GB2312" w:hint="eastAsia"/>
          <w:sz w:val="30"/>
          <w:szCs w:val="30"/>
        </w:rPr>
        <w:t>坚持</w:t>
      </w:r>
      <w:r w:rsidR="00613BBE" w:rsidRPr="001979E3">
        <w:rPr>
          <w:rFonts w:ascii="Calibri" w:eastAsia="仿宋_GB2312" w:hAnsi="Calibri" w:cs="Times New Roman" w:hint="eastAsia"/>
          <w:sz w:val="30"/>
          <w:szCs w:val="30"/>
        </w:rPr>
        <w:t>以马</w:t>
      </w:r>
      <w:r w:rsidR="00591B42">
        <w:rPr>
          <w:rFonts w:eastAsia="仿宋_GB2312" w:hint="eastAsia"/>
          <w:sz w:val="30"/>
          <w:szCs w:val="30"/>
        </w:rPr>
        <w:t>列</w:t>
      </w:r>
      <w:r w:rsidR="00613BBE" w:rsidRPr="001979E3">
        <w:rPr>
          <w:rFonts w:ascii="Calibri" w:eastAsia="仿宋_GB2312" w:hAnsi="Calibri" w:cs="Times New Roman" w:hint="eastAsia"/>
          <w:sz w:val="30"/>
          <w:szCs w:val="30"/>
        </w:rPr>
        <w:t>主义、毛泽东思想、邓小平理论、“三个代表”重要思想、科学发展观为指导，深入学习贯彻习近平总书记系列重要讲话精神和北京市</w:t>
      </w:r>
      <w:r w:rsidR="00613BBE" w:rsidRPr="001979E3">
        <w:rPr>
          <w:rFonts w:eastAsia="仿宋_GB2312" w:hint="eastAsia"/>
          <w:sz w:val="30"/>
          <w:szCs w:val="30"/>
        </w:rPr>
        <w:t>第十</w:t>
      </w:r>
      <w:r w:rsidR="00613BBE" w:rsidRPr="001979E3">
        <w:rPr>
          <w:rFonts w:ascii="Calibri" w:eastAsia="仿宋_GB2312" w:hAnsi="Calibri" w:cs="Times New Roman" w:hint="eastAsia"/>
          <w:sz w:val="30"/>
          <w:szCs w:val="30"/>
        </w:rPr>
        <w:t>二次</w:t>
      </w:r>
      <w:r w:rsidR="00613BBE" w:rsidRPr="001979E3">
        <w:rPr>
          <w:rFonts w:eastAsia="仿宋_GB2312" w:hint="eastAsia"/>
          <w:sz w:val="30"/>
          <w:szCs w:val="30"/>
        </w:rPr>
        <w:t>党代</w:t>
      </w:r>
      <w:r w:rsidR="00613BBE" w:rsidRPr="001979E3">
        <w:rPr>
          <w:rFonts w:ascii="Calibri" w:eastAsia="仿宋_GB2312" w:hAnsi="Calibri" w:cs="Times New Roman" w:hint="eastAsia"/>
          <w:sz w:val="30"/>
          <w:szCs w:val="30"/>
        </w:rPr>
        <w:t>会精神，</w:t>
      </w:r>
      <w:r w:rsidR="00613BBE" w:rsidRPr="001979E3">
        <w:rPr>
          <w:rFonts w:eastAsia="仿宋_GB2312" w:hint="eastAsia"/>
          <w:sz w:val="30"/>
          <w:szCs w:val="30"/>
        </w:rPr>
        <w:t>确保项目研究在导向上符合中央</w:t>
      </w:r>
      <w:r w:rsidR="000875CC">
        <w:rPr>
          <w:rFonts w:eastAsia="仿宋_GB2312" w:hint="eastAsia"/>
          <w:sz w:val="30"/>
          <w:szCs w:val="30"/>
        </w:rPr>
        <w:t>和市委</w:t>
      </w:r>
      <w:r w:rsidR="00613BBE" w:rsidRPr="001979E3">
        <w:rPr>
          <w:rFonts w:eastAsia="仿宋_GB2312" w:hint="eastAsia"/>
          <w:sz w:val="30"/>
          <w:szCs w:val="30"/>
        </w:rPr>
        <w:t>的精神</w:t>
      </w:r>
      <w:r w:rsidR="000875CC">
        <w:rPr>
          <w:rFonts w:eastAsia="仿宋_GB2312" w:hint="eastAsia"/>
          <w:sz w:val="30"/>
          <w:szCs w:val="30"/>
        </w:rPr>
        <w:t>与</w:t>
      </w:r>
      <w:r w:rsidR="00613BBE" w:rsidRPr="001979E3">
        <w:rPr>
          <w:rFonts w:eastAsia="仿宋_GB2312" w:hint="eastAsia"/>
          <w:sz w:val="30"/>
          <w:szCs w:val="30"/>
        </w:rPr>
        <w:t>要求</w:t>
      </w:r>
      <w:r w:rsidR="00994E65" w:rsidRPr="001979E3">
        <w:rPr>
          <w:rFonts w:ascii="Calibri" w:eastAsia="仿宋_GB2312" w:hAnsi="Calibri" w:cs="Times New Roman" w:hint="eastAsia"/>
          <w:sz w:val="30"/>
          <w:szCs w:val="30"/>
        </w:rPr>
        <w:t>。</w:t>
      </w:r>
    </w:p>
    <w:p w:rsidR="00994E65" w:rsidRPr="001979E3" w:rsidRDefault="00753162" w:rsidP="00A66015">
      <w:pPr>
        <w:tabs>
          <w:tab w:val="num" w:pos="0"/>
        </w:tabs>
        <w:spacing w:line="540" w:lineRule="exact"/>
        <w:ind w:firstLineChars="200" w:firstLine="600"/>
        <w:rPr>
          <w:rFonts w:ascii="仿宋_GB2312" w:eastAsia="仿宋_GB2312" w:hAnsi="宋体" w:cs="Courier New"/>
          <w:bCs/>
          <w:sz w:val="30"/>
          <w:szCs w:val="30"/>
        </w:rPr>
      </w:pPr>
      <w:r w:rsidRPr="001979E3">
        <w:rPr>
          <w:rFonts w:ascii="楷体_GB2312" w:eastAsia="楷体_GB2312" w:hAnsi="宋体" w:cs="Courier New" w:hint="eastAsia"/>
          <w:bCs/>
          <w:sz w:val="30"/>
          <w:szCs w:val="30"/>
        </w:rPr>
        <w:t>3</w:t>
      </w:r>
      <w:r w:rsidR="00994E65" w:rsidRPr="001979E3">
        <w:rPr>
          <w:rFonts w:ascii="楷体_GB2312" w:eastAsia="楷体_GB2312" w:hAnsi="宋体" w:cs="Courier New" w:hint="eastAsia"/>
          <w:bCs/>
          <w:sz w:val="30"/>
          <w:szCs w:val="30"/>
        </w:rPr>
        <w:t>.积极服务</w:t>
      </w:r>
      <w:r w:rsidR="000875CC">
        <w:rPr>
          <w:rFonts w:ascii="楷体_GB2312" w:eastAsia="楷体_GB2312" w:hAnsi="宋体" w:cs="Courier New" w:hint="eastAsia"/>
          <w:bCs/>
          <w:sz w:val="30"/>
          <w:szCs w:val="30"/>
        </w:rPr>
        <w:t>首都</w:t>
      </w:r>
      <w:r w:rsidR="00591B42">
        <w:rPr>
          <w:rFonts w:ascii="楷体_GB2312" w:eastAsia="楷体_GB2312" w:hAnsi="宋体" w:cs="Courier New" w:hint="eastAsia"/>
          <w:bCs/>
          <w:sz w:val="30"/>
          <w:szCs w:val="30"/>
        </w:rPr>
        <w:t>中心工作</w:t>
      </w:r>
      <w:r w:rsidR="00994E65" w:rsidRPr="001979E3">
        <w:rPr>
          <w:rFonts w:ascii="楷体_GB2312" w:eastAsia="楷体_GB2312" w:hAnsi="宋体" w:cs="Courier New" w:hint="eastAsia"/>
          <w:bCs/>
          <w:sz w:val="30"/>
          <w:szCs w:val="30"/>
        </w:rPr>
        <w:t>。</w:t>
      </w:r>
      <w:r w:rsidR="00994E65" w:rsidRPr="001979E3">
        <w:rPr>
          <w:rFonts w:ascii="Calibri" w:eastAsia="仿宋_GB2312" w:hAnsi="Calibri" w:cs="Times New Roman" w:hint="eastAsia"/>
          <w:sz w:val="30"/>
          <w:szCs w:val="30"/>
        </w:rPr>
        <w:t>要紧紧围绕</w:t>
      </w:r>
      <w:r w:rsidR="00613BBE" w:rsidRPr="001979E3">
        <w:rPr>
          <w:rFonts w:ascii="Calibri" w:eastAsia="仿宋_GB2312" w:hAnsi="Calibri" w:cs="Times New Roman" w:hint="eastAsia"/>
          <w:sz w:val="30"/>
          <w:szCs w:val="30"/>
        </w:rPr>
        <w:t>“建设一个什么样的首都，怎样建设首都”这个时代课题，</w:t>
      </w:r>
      <w:r w:rsidR="00613BBE" w:rsidRPr="001979E3">
        <w:rPr>
          <w:rFonts w:ascii="仿宋" w:eastAsia="仿宋" w:hAnsi="仿宋" w:cs="Times New Roman" w:hint="eastAsia"/>
          <w:sz w:val="30"/>
          <w:szCs w:val="30"/>
        </w:rPr>
        <w:t>把握首都发展的阶段性特征和重点任务，</w:t>
      </w:r>
      <w:r w:rsidR="00613BBE" w:rsidRPr="001979E3">
        <w:rPr>
          <w:rFonts w:ascii="Calibri" w:eastAsia="仿宋_GB2312" w:hAnsi="Calibri" w:cs="Times New Roman" w:hint="eastAsia"/>
          <w:sz w:val="30"/>
          <w:szCs w:val="30"/>
        </w:rPr>
        <w:t>立足首都战略定位</w:t>
      </w:r>
      <w:r w:rsidR="00994E65" w:rsidRPr="001979E3">
        <w:rPr>
          <w:rFonts w:ascii="仿宋_GB2312" w:eastAsia="仿宋_GB2312" w:hAnsi="宋体" w:cs="Courier New" w:hint="eastAsia"/>
          <w:bCs/>
          <w:sz w:val="30"/>
          <w:szCs w:val="30"/>
        </w:rPr>
        <w:t>，密切跟踪</w:t>
      </w:r>
      <w:r w:rsidR="00591B42">
        <w:rPr>
          <w:rFonts w:ascii="仿宋_GB2312" w:eastAsia="仿宋_GB2312" w:hAnsi="宋体" w:cs="Courier New" w:hint="eastAsia"/>
          <w:bCs/>
          <w:sz w:val="30"/>
          <w:szCs w:val="30"/>
        </w:rPr>
        <w:t>首都改革</w:t>
      </w:r>
      <w:r w:rsidR="00994E65" w:rsidRPr="001979E3">
        <w:rPr>
          <w:rFonts w:ascii="仿宋_GB2312" w:eastAsia="仿宋_GB2312" w:hAnsi="宋体" w:cs="Courier New" w:hint="eastAsia"/>
          <w:bCs/>
          <w:sz w:val="30"/>
          <w:szCs w:val="30"/>
        </w:rPr>
        <w:t>发展的新情况新问题，积极开展战略性的理论研究和前瞻性的理论探索，大力推进实践基础上的理论创新，着力推出对实践具有重要指导意义、对决策有重要参考价值的研究</w:t>
      </w:r>
      <w:r w:rsidR="00994E65" w:rsidRPr="001979E3">
        <w:rPr>
          <w:rFonts w:ascii="仿宋_GB2312" w:eastAsia="仿宋_GB2312" w:hAnsi="宋体" w:cs="Courier New" w:hint="eastAsia"/>
          <w:bCs/>
          <w:sz w:val="30"/>
          <w:szCs w:val="30"/>
        </w:rPr>
        <w:lastRenderedPageBreak/>
        <w:t>成果，努力在相关领域成为党和政府的思想库，为服务决策、服务大局作出积极贡献。</w:t>
      </w:r>
    </w:p>
    <w:p w:rsidR="00994E65" w:rsidRPr="001979E3" w:rsidRDefault="00753162" w:rsidP="00A66015">
      <w:pPr>
        <w:tabs>
          <w:tab w:val="left" w:pos="0"/>
          <w:tab w:val="left" w:pos="540"/>
        </w:tabs>
        <w:spacing w:line="540" w:lineRule="exact"/>
        <w:ind w:firstLineChars="200" w:firstLine="600"/>
        <w:rPr>
          <w:rFonts w:ascii="仿宋_GB2312" w:eastAsia="仿宋_GB2312" w:hAnsi="宋体" w:cs="Courier New"/>
          <w:bCs/>
          <w:sz w:val="30"/>
          <w:szCs w:val="30"/>
        </w:rPr>
      </w:pPr>
      <w:r w:rsidRPr="001979E3">
        <w:rPr>
          <w:rFonts w:ascii="楷体_GB2312" w:eastAsia="楷体_GB2312" w:hAnsi="宋体" w:cs="Courier New" w:hint="eastAsia"/>
          <w:bCs/>
          <w:sz w:val="30"/>
          <w:szCs w:val="30"/>
        </w:rPr>
        <w:t>4</w:t>
      </w:r>
      <w:r w:rsidR="00994E65" w:rsidRPr="001979E3">
        <w:rPr>
          <w:rFonts w:ascii="楷体_GB2312" w:eastAsia="楷体_GB2312" w:hAnsi="宋体" w:cs="Courier New" w:hint="eastAsia"/>
          <w:bCs/>
          <w:sz w:val="30"/>
          <w:szCs w:val="30"/>
        </w:rPr>
        <w:t>.大力弘扬理论联系实际的优良学风。</w:t>
      </w:r>
      <w:r w:rsidR="009911D3" w:rsidRPr="001979E3">
        <w:rPr>
          <w:rFonts w:ascii="仿宋_GB2312" w:eastAsia="仿宋_GB2312" w:hAnsi="宋体" w:cs="Courier New" w:hint="eastAsia"/>
          <w:bCs/>
          <w:sz w:val="30"/>
          <w:szCs w:val="30"/>
        </w:rPr>
        <w:t>基础研究项目鼓励</w:t>
      </w:r>
      <w:r w:rsidR="000875CC">
        <w:rPr>
          <w:rFonts w:ascii="仿宋_GB2312" w:eastAsia="仿宋_GB2312" w:hAnsi="宋体" w:cs="Courier New" w:hint="eastAsia"/>
          <w:bCs/>
          <w:sz w:val="30"/>
          <w:szCs w:val="30"/>
        </w:rPr>
        <w:t>潜心治学，</w:t>
      </w:r>
      <w:r w:rsidR="009911D3" w:rsidRPr="001979E3">
        <w:rPr>
          <w:rFonts w:ascii="仿宋_GB2312" w:eastAsia="仿宋_GB2312" w:hAnsi="宋体" w:cs="Courier New" w:hint="eastAsia"/>
          <w:bCs/>
          <w:sz w:val="30"/>
          <w:szCs w:val="30"/>
        </w:rPr>
        <w:t>多刊发高水平学术论文，努力形成有影响力的研究专著；应用研究项目</w:t>
      </w:r>
      <w:r w:rsidR="00994E65" w:rsidRPr="001979E3">
        <w:rPr>
          <w:rFonts w:ascii="仿宋_GB2312" w:eastAsia="仿宋_GB2312" w:hAnsi="宋体" w:cs="Courier New" w:hint="eastAsia"/>
          <w:bCs/>
          <w:sz w:val="30"/>
          <w:szCs w:val="30"/>
        </w:rPr>
        <w:t>要把立足实际、关注现实、推动实践贯穿于项目研究全过程，加强实地调查</w:t>
      </w:r>
      <w:r w:rsidR="00591B42">
        <w:rPr>
          <w:rFonts w:ascii="仿宋_GB2312" w:eastAsia="仿宋_GB2312" w:hAnsi="宋体" w:cs="Courier New" w:hint="eastAsia"/>
          <w:bCs/>
          <w:sz w:val="30"/>
          <w:szCs w:val="30"/>
        </w:rPr>
        <w:t>、</w:t>
      </w:r>
      <w:r w:rsidR="00994E65" w:rsidRPr="001979E3">
        <w:rPr>
          <w:rFonts w:ascii="仿宋_GB2312" w:eastAsia="仿宋_GB2312" w:hAnsi="宋体" w:cs="Courier New" w:hint="eastAsia"/>
          <w:bCs/>
          <w:sz w:val="30"/>
          <w:szCs w:val="30"/>
        </w:rPr>
        <w:t>数据搜集</w:t>
      </w:r>
      <w:r w:rsidR="00591B42">
        <w:rPr>
          <w:rFonts w:ascii="仿宋_GB2312" w:eastAsia="仿宋_GB2312" w:hAnsi="宋体" w:cs="Courier New" w:hint="eastAsia"/>
          <w:bCs/>
          <w:sz w:val="30"/>
          <w:szCs w:val="30"/>
        </w:rPr>
        <w:t>和</w:t>
      </w:r>
      <w:r w:rsidR="00994E65" w:rsidRPr="001979E3">
        <w:rPr>
          <w:rFonts w:ascii="仿宋_GB2312" w:eastAsia="仿宋_GB2312" w:hAnsi="宋体" w:cs="Courier New" w:hint="eastAsia"/>
          <w:bCs/>
          <w:sz w:val="30"/>
          <w:szCs w:val="30"/>
        </w:rPr>
        <w:t>案例分析，</w:t>
      </w:r>
      <w:r w:rsidR="009911D3" w:rsidRPr="001979E3">
        <w:rPr>
          <w:rFonts w:ascii="仿宋_GB2312" w:eastAsia="仿宋_GB2312" w:hAnsi="宋体" w:cs="Courier New" w:hint="eastAsia"/>
          <w:bCs/>
          <w:sz w:val="30"/>
          <w:szCs w:val="30"/>
        </w:rPr>
        <w:t>鼓励积极采取措施，促进研究成果的转化与应用，</w:t>
      </w:r>
      <w:r w:rsidR="00994E65" w:rsidRPr="001979E3">
        <w:rPr>
          <w:rFonts w:ascii="仿宋_GB2312" w:eastAsia="仿宋_GB2312" w:hAnsi="宋体" w:cs="Courier New" w:hint="eastAsia"/>
          <w:bCs/>
          <w:sz w:val="30"/>
          <w:szCs w:val="30"/>
        </w:rPr>
        <w:t>切实做到学术理论研究与推动解决实际问题相结合</w:t>
      </w:r>
      <w:r w:rsidR="00591B42">
        <w:rPr>
          <w:rFonts w:ascii="仿宋_GB2312" w:eastAsia="仿宋_GB2312" w:hAnsi="宋体" w:cs="Courier New" w:hint="eastAsia"/>
          <w:bCs/>
          <w:sz w:val="30"/>
          <w:szCs w:val="30"/>
        </w:rPr>
        <w:t>，</w:t>
      </w:r>
      <w:r w:rsidR="00994E65" w:rsidRPr="001979E3">
        <w:rPr>
          <w:rFonts w:ascii="仿宋_GB2312" w:eastAsia="仿宋_GB2312" w:hAnsi="宋体" w:cs="Courier New" w:hint="eastAsia"/>
          <w:bCs/>
          <w:sz w:val="30"/>
          <w:szCs w:val="30"/>
        </w:rPr>
        <w:t>找准和扭住事关</w:t>
      </w:r>
      <w:r w:rsidR="006C0A15" w:rsidRPr="001979E3">
        <w:rPr>
          <w:rFonts w:ascii="仿宋_GB2312" w:eastAsia="仿宋_GB2312" w:hAnsi="宋体" w:cs="Courier New" w:hint="eastAsia"/>
          <w:bCs/>
          <w:sz w:val="30"/>
          <w:szCs w:val="30"/>
        </w:rPr>
        <w:t>首都改革</w:t>
      </w:r>
      <w:r w:rsidR="00994E65" w:rsidRPr="001979E3">
        <w:rPr>
          <w:rFonts w:ascii="仿宋_GB2312" w:eastAsia="仿宋_GB2312" w:hAnsi="宋体" w:cs="Courier New" w:hint="eastAsia"/>
          <w:bCs/>
          <w:sz w:val="30"/>
          <w:szCs w:val="30"/>
        </w:rPr>
        <w:t>发展全局的关键问题，制定具体的调查方案和研究计划，增强项目研究的针对性、实效性，努力使理论研究成果符合实践发展需要、发挥指导实践作用。</w:t>
      </w:r>
    </w:p>
    <w:p w:rsidR="006018B7" w:rsidRDefault="00753162" w:rsidP="00A66015">
      <w:pPr>
        <w:spacing w:line="54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1979E3">
        <w:rPr>
          <w:rFonts w:ascii="楷体_GB2312" w:eastAsia="楷体_GB2312" w:hAnsi="宋体" w:cs="Times New Roman" w:hint="eastAsia"/>
          <w:bCs/>
          <w:sz w:val="30"/>
          <w:szCs w:val="30"/>
        </w:rPr>
        <w:t>5</w:t>
      </w:r>
      <w:r w:rsidR="00994E65" w:rsidRPr="001979E3">
        <w:rPr>
          <w:rFonts w:ascii="楷体_GB2312" w:eastAsia="楷体_GB2312" w:hAnsi="宋体" w:cs="Times New Roman" w:hint="eastAsia"/>
          <w:bCs/>
          <w:sz w:val="30"/>
          <w:szCs w:val="30"/>
        </w:rPr>
        <w:t>.及时报送与项目相关的科研活动情况材料和阶段性研究成果。</w:t>
      </w:r>
      <w:r w:rsidR="00994E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课题组要以“工作简报”等形式及时报送相关材料，可采取一事一报或集中报送的方式，内容包括调研计划、科研会议、进展概述、阶段性研究成果、年度工作报告等。对于一些重要的阶段性研究成果，市社科规划办将通过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北京社科基金项目《成果要报》、“北京社科规划”网站和</w:t>
      </w:r>
      <w:r w:rsidR="00994E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《北京日报》、《中国社会科学报》等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媒介</w:t>
      </w:r>
      <w:r w:rsidR="00994E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予以宣传推介。</w:t>
      </w:r>
    </w:p>
    <w:p w:rsidR="00994E65" w:rsidRPr="001979E3" w:rsidRDefault="00994E65" w:rsidP="00A66015">
      <w:pPr>
        <w:spacing w:line="54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1979E3">
        <w:rPr>
          <w:rFonts w:ascii="楷体_GB2312" w:eastAsia="楷体_GB2312" w:hAnsi="宋体" w:cs="Times New Roman" w:hint="eastAsia"/>
          <w:bCs/>
          <w:sz w:val="30"/>
          <w:szCs w:val="30"/>
        </w:rPr>
        <w:t>6．严格遵守项目研究成果的宣传纪律。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确需向有关领导或部门报送项目</w:t>
      </w:r>
      <w:r w:rsidR="00AD1D05">
        <w:rPr>
          <w:rFonts w:ascii="仿宋_GB2312" w:eastAsia="仿宋_GB2312" w:hAnsi="宋体" w:cs="Times New Roman" w:hint="eastAsia"/>
          <w:bCs/>
          <w:sz w:val="30"/>
          <w:szCs w:val="30"/>
        </w:rPr>
        <w:t>成果的，</w:t>
      </w:r>
      <w:r w:rsidR="000875CC">
        <w:rPr>
          <w:rFonts w:ascii="仿宋_GB2312" w:eastAsia="仿宋_GB2312" w:hAnsi="宋体" w:cs="Times New Roman" w:hint="eastAsia"/>
          <w:bCs/>
          <w:sz w:val="30"/>
          <w:szCs w:val="30"/>
        </w:rPr>
        <w:t>需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事先</w:t>
      </w:r>
      <w:r w:rsidR="00AD1D05">
        <w:rPr>
          <w:rFonts w:ascii="仿宋_GB2312" w:eastAsia="仿宋_GB2312" w:hAnsi="宋体" w:cs="Times New Roman" w:hint="eastAsia"/>
          <w:bCs/>
          <w:sz w:val="30"/>
          <w:szCs w:val="30"/>
        </w:rPr>
        <w:t>报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市</w:t>
      </w:r>
      <w:r w:rsidR="00AD1D05">
        <w:rPr>
          <w:rFonts w:ascii="仿宋_GB2312" w:eastAsia="仿宋_GB2312" w:hAnsi="宋体" w:cs="Times New Roman" w:hint="eastAsia"/>
          <w:bCs/>
          <w:sz w:val="30"/>
          <w:szCs w:val="30"/>
        </w:rPr>
        <w:t>社科规划办审核；研究成果得到省部级以上领导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批示或被有关实际部门采纳的，要将领导批示或单位采纳意见的复印件报</w:t>
      </w:r>
      <w:r w:rsidR="0075316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市社科规划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办备案。凡以“北京市社会科学</w:t>
      </w:r>
      <w:r w:rsidR="0075316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基金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项目</w:t>
      </w:r>
      <w:r w:rsidR="00AD1D05">
        <w:rPr>
          <w:rFonts w:ascii="仿宋_GB2312" w:eastAsia="仿宋_GB2312" w:hAnsi="宋体" w:cs="Times New Roman" w:hint="eastAsia"/>
          <w:bCs/>
          <w:sz w:val="30"/>
          <w:szCs w:val="30"/>
        </w:rPr>
        <w:t>研究成果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”名义发表，或以“</w:t>
      </w:r>
      <w:r w:rsidR="0075316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北京市社会科学基金项目负责人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（参加者）”名义接受新闻媒体采访的</w:t>
      </w:r>
      <w:r w:rsidR="0075316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，若涉及敏感问题</w:t>
      </w:r>
      <w:r w:rsidR="00AD1D05">
        <w:rPr>
          <w:rFonts w:ascii="仿宋_GB2312" w:eastAsia="仿宋_GB2312" w:hAnsi="宋体" w:cs="Times New Roman" w:hint="eastAsia"/>
          <w:bCs/>
          <w:sz w:val="30"/>
          <w:szCs w:val="30"/>
        </w:rPr>
        <w:t>须事先报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市</w:t>
      </w:r>
      <w:r w:rsidR="00AD1D05">
        <w:rPr>
          <w:rFonts w:ascii="仿宋_GB2312" w:eastAsia="仿宋_GB2312" w:hAnsi="宋体" w:cs="Times New Roman" w:hint="eastAsia"/>
          <w:bCs/>
          <w:sz w:val="30"/>
          <w:szCs w:val="30"/>
        </w:rPr>
        <w:t>社科规划办审批。凡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研究成果中存在抄袭剽窃、弄虚作假等行为的，或重要数据资料严重失实、观点结论有违党的理论和路线方针、刊发后产生不良社会影响的，一律按撤项或终止研究处理，并进行通报批评。</w:t>
      </w:r>
    </w:p>
    <w:p w:rsidR="00753E79" w:rsidRPr="001979E3" w:rsidRDefault="00994E65" w:rsidP="00A66015">
      <w:pPr>
        <w:spacing w:line="540" w:lineRule="exact"/>
        <w:ind w:firstLineChars="200" w:firstLine="600"/>
        <w:rPr>
          <w:rFonts w:ascii="仿宋_GB2312" w:eastAsia="仿宋_GB2312" w:hAnsi="Calibri" w:cs="Times New Roman"/>
          <w:bCs/>
          <w:sz w:val="30"/>
          <w:szCs w:val="30"/>
        </w:rPr>
      </w:pPr>
      <w:r w:rsidRPr="001979E3">
        <w:rPr>
          <w:rFonts w:ascii="楷体_GB2312" w:eastAsia="楷体_GB2312" w:hAnsi="宋体" w:cs="Times New Roman" w:hint="eastAsia"/>
          <w:bCs/>
          <w:sz w:val="30"/>
          <w:szCs w:val="30"/>
        </w:rPr>
        <w:t>7.科学编制经费预算和合理使用经费。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要</w:t>
      </w:r>
      <w:r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认真了解和严格执行《北</w:t>
      </w:r>
      <w:r w:rsidRPr="001979E3">
        <w:rPr>
          <w:rFonts w:ascii="仿宋_GB2312" w:eastAsia="仿宋_GB2312" w:hAnsi="Calibri" w:cs="Times New Roman" w:hint="eastAsia"/>
          <w:bCs/>
          <w:sz w:val="30"/>
          <w:szCs w:val="30"/>
        </w:rPr>
        <w:lastRenderedPageBreak/>
        <w:t>京市社会科学</w:t>
      </w:r>
      <w:r w:rsidR="00753162"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基金</w:t>
      </w:r>
      <w:r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项目</w:t>
      </w:r>
      <w:r w:rsidR="00753162"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资金</w:t>
      </w:r>
      <w:r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管理办法》有关规定(可从</w:t>
      </w:r>
      <w:r w:rsidR="00753162"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“北京社科规划”</w:t>
      </w:r>
      <w:r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网站下载)，</w:t>
      </w:r>
      <w:r w:rsidR="00753162"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从项目研究的实际需要出发，科学编制经费预算</w:t>
      </w:r>
      <w:r w:rsidR="00753E79"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，</w:t>
      </w:r>
      <w:r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切实把项目经费用在科研上、花在刀刃上。</w:t>
      </w:r>
    </w:p>
    <w:p w:rsidR="00753E79" w:rsidRPr="001979E3" w:rsidRDefault="00753E79" w:rsidP="00A66015">
      <w:pPr>
        <w:spacing w:line="540" w:lineRule="exact"/>
        <w:ind w:firstLineChars="200" w:firstLine="600"/>
        <w:rPr>
          <w:rFonts w:ascii="仿宋_GB2312" w:eastAsia="仿宋_GB2312" w:hAnsi="Calibri" w:cs="Times New Roman"/>
          <w:bCs/>
          <w:sz w:val="30"/>
          <w:szCs w:val="30"/>
        </w:rPr>
      </w:pPr>
      <w:r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项目资金分为直接费用和间接费用，间接费用由</w:t>
      </w:r>
      <w:r w:rsidR="006D45C2"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责任</w:t>
      </w:r>
      <w:r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单位按照《资金管理办法》的有关规定核定，统筹管理使用；项目负责人主要根据研究需要，编制直接费用预算，编制预算时，不考虑不可预见因素、前期投入、预留资金及配套经费</w:t>
      </w:r>
      <w:r w:rsidR="00AD1D05">
        <w:rPr>
          <w:rFonts w:ascii="仿宋_GB2312" w:eastAsia="仿宋_GB2312" w:hAnsi="Calibri" w:cs="Times New Roman" w:hint="eastAsia"/>
          <w:bCs/>
          <w:sz w:val="30"/>
          <w:szCs w:val="30"/>
        </w:rPr>
        <w:t>，</w:t>
      </w:r>
      <w:r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各项开支科目均不设比例限制。</w:t>
      </w:r>
    </w:p>
    <w:p w:rsidR="00994E65" w:rsidRPr="001979E3" w:rsidRDefault="00994E65" w:rsidP="00A66015">
      <w:pPr>
        <w:spacing w:line="54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在项目研究过程中，如需调整经费预算的，必须按照</w:t>
      </w:r>
      <w:r w:rsidR="00753E79"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有关</w:t>
      </w:r>
      <w:r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规定程序进行申请批准</w:t>
      </w:r>
      <w:r w:rsidR="00AD1D05">
        <w:rPr>
          <w:rFonts w:ascii="仿宋_GB2312" w:eastAsia="仿宋_GB2312" w:hAnsi="Calibri" w:cs="Times New Roman" w:hint="eastAsia"/>
          <w:bCs/>
          <w:sz w:val="30"/>
          <w:szCs w:val="30"/>
        </w:rPr>
        <w:t>，</w:t>
      </w:r>
      <w:r w:rsidRPr="001979E3">
        <w:rPr>
          <w:rFonts w:ascii="仿宋_GB2312" w:eastAsia="仿宋_GB2312" w:hAnsi="Calibri" w:cs="Times New Roman" w:hint="eastAsia"/>
          <w:bCs/>
          <w:sz w:val="30"/>
          <w:szCs w:val="30"/>
        </w:rPr>
        <w:t>不得以任何理由虚假报销经费或挪用经费，严禁支出与项目研究无关的经费。对于经费使用中存在严重问题的，将一律予以撤项，并通报批评。市社科规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划办将定期组织人员对项目经费使用和管理情况进行检查和审计。</w:t>
      </w:r>
    </w:p>
    <w:p w:rsidR="00466665" w:rsidRPr="001979E3" w:rsidRDefault="003914CB" w:rsidP="00A66015">
      <w:pPr>
        <w:pStyle w:val="a7"/>
        <w:tabs>
          <w:tab w:val="left" w:pos="540"/>
        </w:tabs>
        <w:spacing w:line="54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1979E3">
        <w:rPr>
          <w:rFonts w:ascii="楷体_GB2312" w:eastAsia="楷体_GB2312" w:hAnsi="宋体" w:cs="Times New Roman" w:hint="eastAsia"/>
          <w:bCs/>
          <w:sz w:val="30"/>
          <w:szCs w:val="30"/>
        </w:rPr>
        <w:t>8</w:t>
      </w:r>
      <w:r w:rsidR="00994E65" w:rsidRPr="001979E3">
        <w:rPr>
          <w:rFonts w:ascii="楷体_GB2312" w:eastAsia="楷体_GB2312" w:hAnsi="宋体" w:cs="Times New Roman" w:hint="eastAsia"/>
          <w:bCs/>
          <w:sz w:val="30"/>
          <w:szCs w:val="30"/>
        </w:rPr>
        <w:t>.严格履行重要事项变更</w:t>
      </w:r>
      <w:r w:rsidR="00AD1D05">
        <w:rPr>
          <w:rFonts w:ascii="楷体_GB2312" w:eastAsia="楷体_GB2312" w:hAnsi="宋体" w:cs="Times New Roman" w:hint="eastAsia"/>
          <w:bCs/>
          <w:sz w:val="30"/>
          <w:szCs w:val="30"/>
        </w:rPr>
        <w:t>审批</w:t>
      </w:r>
      <w:r w:rsidR="00994E65" w:rsidRPr="001979E3">
        <w:rPr>
          <w:rFonts w:ascii="楷体_GB2312" w:eastAsia="楷体_GB2312" w:hAnsi="宋体" w:cs="Times New Roman" w:hint="eastAsia"/>
          <w:bCs/>
          <w:sz w:val="30"/>
          <w:szCs w:val="30"/>
        </w:rPr>
        <w:t>手续。</w:t>
      </w:r>
      <w:r w:rsidR="00994E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如需要变更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项目负责人</w:t>
      </w:r>
      <w:r w:rsidR="00994E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和责任单位、</w:t>
      </w:r>
      <w:r w:rsidR="00AD1D05">
        <w:rPr>
          <w:rFonts w:ascii="仿宋_GB2312" w:eastAsia="仿宋_GB2312" w:hAnsi="宋体" w:cs="Times New Roman" w:hint="eastAsia"/>
          <w:bCs/>
          <w:sz w:val="30"/>
          <w:szCs w:val="30"/>
        </w:rPr>
        <w:t>调整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研究内容或研究计划</w:t>
      </w:r>
      <w:r w:rsidR="00994E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、更改最终研究成果形式、延长项目完成时间、终止项目研究协议等，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项目负责人</w:t>
      </w:r>
      <w:r w:rsidR="00994E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须填写《北京市社会科学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基金</w:t>
      </w:r>
      <w:r w:rsidR="00994E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项目重要事项变更审批表》(可从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“北京社科规划”</w:t>
      </w:r>
      <w:r w:rsidR="00994E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网站下载)，经责任单位审核</w:t>
      </w:r>
      <w:r w:rsidR="006D45C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后，报</w:t>
      </w:r>
      <w:r w:rsidR="00994E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市社科规划办审批。</w:t>
      </w:r>
    </w:p>
    <w:p w:rsidR="00466665" w:rsidRPr="001979E3" w:rsidRDefault="00466665" w:rsidP="00A66015">
      <w:pPr>
        <w:pStyle w:val="a7"/>
        <w:tabs>
          <w:tab w:val="left" w:pos="540"/>
        </w:tabs>
        <w:spacing w:line="54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课题组应遵循《申请书》的承诺，按照预计完成时间和研究计划开展研究工作，保证项目研究质量。</w:t>
      </w:r>
      <w:r w:rsidR="0070644C">
        <w:rPr>
          <w:rFonts w:ascii="仿宋_GB2312" w:eastAsia="仿宋_GB2312" w:hAnsi="宋体" w:cs="Times New Roman" w:hint="eastAsia"/>
          <w:bCs/>
          <w:sz w:val="30"/>
          <w:szCs w:val="30"/>
        </w:rPr>
        <w:t>因特殊原因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确需</w:t>
      </w:r>
      <w:r w:rsidR="003914CB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延期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的，</w:t>
      </w:r>
      <w:r w:rsidR="003914CB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须</w:t>
      </w:r>
      <w:r w:rsidR="006D45C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在计划完成时间</w:t>
      </w:r>
      <w:r w:rsidR="003914CB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前</w:t>
      </w:r>
      <w:r w:rsidR="003914CB" w:rsidRPr="001979E3">
        <w:rPr>
          <w:rFonts w:ascii="仿宋_GB2312" w:eastAsia="仿宋_GB2312" w:hAnsi="宋体" w:cs="Times New Roman"/>
          <w:bCs/>
          <w:sz w:val="30"/>
          <w:szCs w:val="30"/>
        </w:rPr>
        <w:t>2</w:t>
      </w:r>
      <w:r w:rsidR="003914CB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个月</w:t>
      </w:r>
      <w:r w:rsidR="006D45C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提出</w:t>
      </w:r>
      <w:r w:rsidR="003914CB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申请，每个项目只</w:t>
      </w:r>
      <w:r w:rsidR="006D45C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允许</w:t>
      </w:r>
      <w:r w:rsidR="003914CB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延期一次，时间不超过1年。</w:t>
      </w:r>
      <w:r w:rsidR="006D45C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逾期仍不能完成的，将作终止</w:t>
      </w:r>
      <w:r w:rsidR="0070644C">
        <w:rPr>
          <w:rFonts w:ascii="仿宋_GB2312" w:eastAsia="仿宋_GB2312" w:hAnsi="宋体" w:cs="Times New Roman" w:hint="eastAsia"/>
          <w:bCs/>
          <w:sz w:val="30"/>
          <w:szCs w:val="30"/>
        </w:rPr>
        <w:t>或撤项</w:t>
      </w:r>
      <w:r w:rsidR="006D45C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处理。</w:t>
      </w:r>
    </w:p>
    <w:p w:rsidR="00466665" w:rsidRPr="001979E3" w:rsidRDefault="00976999" w:rsidP="00A66015">
      <w:pPr>
        <w:pStyle w:val="a7"/>
        <w:tabs>
          <w:tab w:val="left" w:pos="540"/>
        </w:tabs>
        <w:spacing w:line="54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1979E3">
        <w:rPr>
          <w:rFonts w:ascii="楷体_GB2312" w:eastAsia="楷体_GB2312" w:hAnsi="宋体" w:cs="Times New Roman" w:hint="eastAsia"/>
          <w:bCs/>
          <w:sz w:val="30"/>
          <w:szCs w:val="30"/>
        </w:rPr>
        <w:t>9</w:t>
      </w:r>
      <w:r w:rsidR="00994E65" w:rsidRPr="001979E3">
        <w:rPr>
          <w:rFonts w:ascii="楷体_GB2312" w:eastAsia="楷体_GB2312" w:hAnsi="宋体" w:cs="Times New Roman" w:hint="eastAsia"/>
          <w:bCs/>
          <w:sz w:val="30"/>
          <w:szCs w:val="30"/>
        </w:rPr>
        <w:t>.</w:t>
      </w:r>
      <w:r w:rsidR="00374507">
        <w:rPr>
          <w:rFonts w:ascii="楷体_GB2312" w:eastAsia="楷体_GB2312" w:hAnsi="宋体" w:cs="Times New Roman" w:hint="eastAsia"/>
          <w:bCs/>
          <w:sz w:val="30"/>
          <w:szCs w:val="30"/>
        </w:rPr>
        <w:t>严格遵守</w:t>
      </w:r>
      <w:r w:rsidR="00994E65" w:rsidRPr="001979E3">
        <w:rPr>
          <w:rFonts w:ascii="楷体_GB2312" w:eastAsia="楷体_GB2312" w:hAnsi="宋体" w:cs="Times New Roman" w:hint="eastAsia"/>
          <w:bCs/>
          <w:sz w:val="30"/>
          <w:szCs w:val="30"/>
        </w:rPr>
        <w:t>最终研究成果先鉴定结项、后公开出版</w:t>
      </w:r>
      <w:r w:rsidR="00374507">
        <w:rPr>
          <w:rFonts w:ascii="楷体_GB2312" w:eastAsia="楷体_GB2312" w:hAnsi="宋体" w:cs="Times New Roman" w:hint="eastAsia"/>
          <w:bCs/>
          <w:sz w:val="30"/>
          <w:szCs w:val="30"/>
        </w:rPr>
        <w:t>的规定</w:t>
      </w:r>
      <w:r w:rsidR="00994E65" w:rsidRPr="001979E3">
        <w:rPr>
          <w:rFonts w:ascii="楷体_GB2312" w:eastAsia="楷体_GB2312" w:hAnsi="宋体" w:cs="Times New Roman" w:hint="eastAsia"/>
          <w:bCs/>
          <w:sz w:val="30"/>
          <w:szCs w:val="30"/>
        </w:rPr>
        <w:t>。</w:t>
      </w:r>
      <w:r w:rsidR="00994E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项目符合下列条件</w:t>
      </w:r>
      <w:r w:rsidR="0070644C">
        <w:rPr>
          <w:rFonts w:ascii="仿宋_GB2312" w:eastAsia="仿宋_GB2312" w:hAnsi="宋体" w:cs="Times New Roman" w:hint="eastAsia"/>
          <w:bCs/>
          <w:sz w:val="30"/>
          <w:szCs w:val="30"/>
        </w:rPr>
        <w:t>之一</w:t>
      </w:r>
      <w:r w:rsidR="00994E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的，可申请免于鉴定</w:t>
      </w:r>
      <w:r w:rsidR="0070644C">
        <w:rPr>
          <w:rFonts w:ascii="仿宋_GB2312" w:eastAsia="仿宋_GB2312" w:hAnsi="宋体" w:cs="Times New Roman" w:hint="eastAsia"/>
          <w:bCs/>
          <w:sz w:val="30"/>
          <w:szCs w:val="30"/>
        </w:rPr>
        <w:t>，市社科规划办将酌情予以审批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</w:p>
    <w:p w:rsidR="00466665" w:rsidRPr="001979E3" w:rsidRDefault="00466665" w:rsidP="00A66015">
      <w:pPr>
        <w:pStyle w:val="a7"/>
        <w:tabs>
          <w:tab w:val="left" w:pos="540"/>
        </w:tabs>
        <w:spacing w:line="54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重大项目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研究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成果（含阶段成果，下同）获得省部级二等奖以上奖项；被北京社科基金项目《成果要报》采用3次以上，或采用2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次且均得到省部级以上领导肯定性批示；得到中央领导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肯定性批示；在《北京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lastRenderedPageBreak/>
        <w:t>日报·理论周刊》发表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4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篇2000字以上的理论文章。</w:t>
      </w:r>
    </w:p>
    <w:p w:rsidR="00466665" w:rsidRPr="001979E3" w:rsidRDefault="00466665" w:rsidP="00A66015">
      <w:pPr>
        <w:pStyle w:val="a7"/>
        <w:tabs>
          <w:tab w:val="left" w:pos="540"/>
        </w:tabs>
        <w:spacing w:line="54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重点、一般和青年项目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研究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成果获得省部级以上奖项；提出的理论观点、对策建议得到省部级以上领导肯定性批示；重点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项目研究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成果被《成果要报》采用2次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（其中1项</w:t>
      </w:r>
      <w:r w:rsidR="000A6A73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得到省部级以上领导肯定性批示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），一般项目和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青年项目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研究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成果被《成果要报》采用1次；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重点项目</w:t>
      </w:r>
      <w:r w:rsidR="000A6A73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在《北京日报·理论周刊》发表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2</w:t>
      </w:r>
      <w:r w:rsidR="000A6A73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篇2000字以上的理论文章</w:t>
      </w:r>
      <w:r w:rsidR="000A6A73">
        <w:rPr>
          <w:rFonts w:ascii="仿宋_GB2312" w:eastAsia="仿宋_GB2312" w:hAnsi="宋体" w:cs="Times New Roman" w:hint="eastAsia"/>
          <w:bCs/>
          <w:sz w:val="30"/>
          <w:szCs w:val="30"/>
        </w:rPr>
        <w:t>，一般项目和青年项目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在《北京日报·理论周刊》发表1篇2000字以上的理论文章；最终成果涉密不宜公开鉴定，而成果质量已得到相关厅局级以上部门认可</w:t>
      </w:r>
      <w:r w:rsidR="009A57CE">
        <w:rPr>
          <w:rFonts w:ascii="仿宋_GB2312" w:eastAsia="仿宋_GB2312" w:hAnsi="宋体" w:cs="Times New Roman" w:hint="eastAsia"/>
          <w:bCs/>
          <w:sz w:val="30"/>
          <w:szCs w:val="30"/>
        </w:rPr>
        <w:t>的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</w:p>
    <w:p w:rsidR="00E828BE" w:rsidRDefault="00994E65" w:rsidP="00A66015">
      <w:pPr>
        <w:pStyle w:val="a7"/>
        <w:tabs>
          <w:tab w:val="left" w:pos="540"/>
        </w:tabs>
        <w:spacing w:line="54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1979E3">
        <w:rPr>
          <w:rFonts w:ascii="楷体_GB2312" w:eastAsia="楷体_GB2312" w:hAnsi="宋体" w:cs="Times New Roman" w:hint="eastAsia"/>
          <w:bCs/>
          <w:sz w:val="30"/>
          <w:szCs w:val="30"/>
        </w:rPr>
        <w:t>1</w:t>
      </w:r>
      <w:r w:rsidR="00466665" w:rsidRPr="001979E3">
        <w:rPr>
          <w:rFonts w:ascii="楷体_GB2312" w:eastAsia="楷体_GB2312" w:hAnsi="宋体" w:cs="Times New Roman" w:hint="eastAsia"/>
          <w:bCs/>
          <w:sz w:val="30"/>
          <w:szCs w:val="30"/>
        </w:rPr>
        <w:t>0</w:t>
      </w:r>
      <w:r w:rsidRPr="001979E3">
        <w:rPr>
          <w:rFonts w:ascii="楷体_GB2312" w:eastAsia="楷体_GB2312" w:hAnsi="宋体" w:cs="Times New Roman" w:hint="eastAsia"/>
          <w:bCs/>
          <w:sz w:val="30"/>
          <w:szCs w:val="30"/>
        </w:rPr>
        <w:t>.</w:t>
      </w:r>
      <w:r w:rsidR="00E20882" w:rsidRPr="001979E3">
        <w:rPr>
          <w:rFonts w:ascii="楷体_GB2312" w:eastAsia="楷体_GB2312" w:hAnsi="宋体" w:cs="Times New Roman" w:hint="eastAsia"/>
          <w:bCs/>
          <w:sz w:val="30"/>
          <w:szCs w:val="30"/>
        </w:rPr>
        <w:t>严格执行项目奖惩制度</w:t>
      </w:r>
      <w:r w:rsidR="00466665" w:rsidRPr="001979E3">
        <w:rPr>
          <w:rFonts w:ascii="楷体_GB2312" w:eastAsia="楷体_GB2312" w:hAnsi="宋体" w:cs="Times New Roman" w:hint="eastAsia"/>
          <w:bCs/>
          <w:sz w:val="30"/>
          <w:szCs w:val="30"/>
        </w:rPr>
        <w:t>。</w:t>
      </w:r>
      <w:r w:rsidR="00466665" w:rsidRPr="001979E3">
        <w:rPr>
          <w:rFonts w:ascii="仿宋" w:eastAsia="仿宋" w:hAnsi="仿宋" w:cs="Times New Roman" w:hint="eastAsia"/>
          <w:bCs/>
          <w:sz w:val="30"/>
          <w:szCs w:val="30"/>
        </w:rPr>
        <w:t>项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目结项分为优秀、良好、合格三个等级。优秀等级须同时满足下列三个条件：一是</w:t>
      </w:r>
      <w:r w:rsidR="00E2088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在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成果鉴定</w:t>
      </w:r>
      <w:r w:rsidR="00E2088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中被评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为“优秀”</w:t>
      </w:r>
      <w:r w:rsidR="00E2088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等级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；</w:t>
      </w:r>
      <w:r w:rsidR="00E2088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二是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项目按既定计划完成，研究成果符合预期目标</w:t>
      </w:r>
      <w:r w:rsidR="00E2088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，没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有违规使用</w:t>
      </w:r>
      <w:r w:rsidR="00E2088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经费等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情况；</w:t>
      </w:r>
      <w:r w:rsidR="00E2088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三是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成果得到有效转化</w:t>
      </w:r>
      <w:r w:rsidR="00B46FE5">
        <w:rPr>
          <w:rFonts w:ascii="仿宋_GB2312" w:eastAsia="仿宋_GB2312" w:hAnsi="宋体" w:cs="Times New Roman" w:hint="eastAsia"/>
          <w:bCs/>
          <w:sz w:val="30"/>
          <w:szCs w:val="30"/>
        </w:rPr>
        <w:t>：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基础类研究项目须在CSSCI</w:t>
      </w:r>
      <w:r w:rsidR="00B46FE5">
        <w:rPr>
          <w:rFonts w:ascii="仿宋_GB2312" w:eastAsia="仿宋_GB2312" w:hAnsi="宋体" w:cs="Times New Roman" w:hint="eastAsia"/>
          <w:bCs/>
          <w:sz w:val="30"/>
          <w:szCs w:val="30"/>
        </w:rPr>
        <w:t>期刊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或《人民日报》《光明日报》《求是》等党报党刊上发表至少2篇以上</w:t>
      </w:r>
      <w:r w:rsidR="009A57CE">
        <w:rPr>
          <w:rFonts w:ascii="仿宋_GB2312" w:eastAsia="仿宋_GB2312" w:hAnsi="宋体" w:cs="Times New Roman" w:hint="eastAsia"/>
          <w:bCs/>
          <w:sz w:val="30"/>
          <w:szCs w:val="30"/>
        </w:rPr>
        <w:t>，以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项目负责人为第一作者的</w:t>
      </w:r>
      <w:r w:rsidR="00B46FE5">
        <w:rPr>
          <w:rFonts w:ascii="仿宋_GB2312" w:eastAsia="仿宋_GB2312" w:hAnsi="宋体" w:cs="Times New Roman" w:hint="eastAsia"/>
          <w:bCs/>
          <w:sz w:val="30"/>
          <w:szCs w:val="30"/>
        </w:rPr>
        <w:t>同主题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学术论文</w:t>
      </w:r>
      <w:r w:rsidR="00D53CCE">
        <w:rPr>
          <w:rFonts w:ascii="仿宋_GB2312" w:eastAsia="仿宋_GB2312" w:hAnsi="宋体" w:cs="Times New Roman" w:hint="eastAsia"/>
          <w:bCs/>
          <w:sz w:val="30"/>
          <w:szCs w:val="30"/>
        </w:rPr>
        <w:t>或文章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；应用类研究项目须得到省部级以上领导的</w:t>
      </w:r>
      <w:r w:rsidR="00D53CCE">
        <w:rPr>
          <w:rFonts w:ascii="仿宋_GB2312" w:eastAsia="仿宋_GB2312" w:hAnsi="宋体" w:cs="Times New Roman" w:hint="eastAsia"/>
          <w:bCs/>
          <w:sz w:val="30"/>
          <w:szCs w:val="30"/>
        </w:rPr>
        <w:t>肯定性</w:t>
      </w:r>
      <w:r w:rsidR="00466665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批示</w:t>
      </w:r>
      <w:r w:rsidR="000F61A4">
        <w:rPr>
          <w:rFonts w:ascii="仿宋_GB2312" w:eastAsia="仿宋_GB2312" w:hAnsi="宋体" w:cs="Times New Roman" w:hint="eastAsia"/>
          <w:bCs/>
          <w:sz w:val="30"/>
          <w:szCs w:val="30"/>
        </w:rPr>
        <w:t>或得到厅局级相关部门的采纳</w:t>
      </w:r>
      <w:r w:rsidR="00845DF3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  <w:r w:rsidR="00D53CCE">
        <w:rPr>
          <w:rFonts w:ascii="仿宋_GB2312" w:eastAsia="仿宋_GB2312" w:hAnsi="宋体" w:cs="Times New Roman" w:hint="eastAsia"/>
          <w:bCs/>
          <w:sz w:val="30"/>
          <w:szCs w:val="30"/>
        </w:rPr>
        <w:t>结项</w:t>
      </w:r>
      <w:r w:rsidR="00E2088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获得优秀</w:t>
      </w:r>
      <w:r w:rsidR="00D53CCE">
        <w:rPr>
          <w:rFonts w:ascii="仿宋_GB2312" w:eastAsia="仿宋_GB2312" w:hAnsi="宋体" w:cs="Times New Roman" w:hint="eastAsia"/>
          <w:bCs/>
          <w:sz w:val="30"/>
          <w:szCs w:val="30"/>
        </w:rPr>
        <w:t>等级</w:t>
      </w:r>
      <w:r w:rsidR="00E20882"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的，再次申报北京社科基金项目可不占本单位指标、不经过通讯评审，直接进入会议评审，并优先给予立项。</w:t>
      </w:r>
    </w:p>
    <w:p w:rsidR="00466665" w:rsidRPr="001979E3" w:rsidRDefault="00E20882" w:rsidP="00A66015">
      <w:pPr>
        <w:pStyle w:val="a7"/>
        <w:tabs>
          <w:tab w:val="left" w:pos="540"/>
        </w:tabs>
        <w:spacing w:line="54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被终止研究的项目，须退回未支出项目资金（没有</w:t>
      </w:r>
      <w:r w:rsidR="00B46FE5">
        <w:rPr>
          <w:rFonts w:ascii="仿宋_GB2312" w:eastAsia="仿宋_GB2312" w:hAnsi="宋体" w:cs="Times New Roman" w:hint="eastAsia"/>
          <w:bCs/>
          <w:sz w:val="30"/>
          <w:szCs w:val="30"/>
        </w:rPr>
        <w:t>阶段性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研究成果的，须全额退回项目资金）</w:t>
      </w:r>
      <w:r w:rsidR="00E828BE">
        <w:rPr>
          <w:rFonts w:ascii="仿宋_GB2312" w:eastAsia="仿宋_GB2312" w:hAnsi="宋体" w:cs="Times New Roman" w:hint="eastAsia"/>
          <w:bCs/>
          <w:sz w:val="30"/>
          <w:szCs w:val="30"/>
        </w:rPr>
        <w:t>，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项目负责人3年内不得申报北京社科基金项目</w:t>
      </w:r>
      <w:r w:rsidR="00E828BE">
        <w:rPr>
          <w:rFonts w:ascii="仿宋_GB2312" w:eastAsia="仿宋_GB2312" w:hAnsi="宋体" w:cs="Times New Roman" w:hint="eastAsia"/>
          <w:bCs/>
          <w:sz w:val="30"/>
          <w:szCs w:val="30"/>
        </w:rPr>
        <w:t>，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研究成果在后续出版、发表或内部印刷时，</w:t>
      </w:r>
      <w:r w:rsidR="00E828BE">
        <w:rPr>
          <w:rFonts w:ascii="仿宋_GB2312" w:eastAsia="仿宋_GB2312" w:hAnsi="宋体" w:cs="Times New Roman" w:hint="eastAsia"/>
          <w:bCs/>
          <w:sz w:val="30"/>
          <w:szCs w:val="30"/>
        </w:rPr>
        <w:t>也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不得标注“北京社科基金项目”字样。被撤销的项目，须全额退回项目资金</w:t>
      </w:r>
      <w:r w:rsidR="00E828BE">
        <w:rPr>
          <w:rFonts w:ascii="仿宋_GB2312" w:eastAsia="仿宋_GB2312" w:hAnsi="宋体" w:cs="Times New Roman" w:hint="eastAsia"/>
          <w:bCs/>
          <w:sz w:val="30"/>
          <w:szCs w:val="30"/>
        </w:rPr>
        <w:t>，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成果在后续出版、发表或内部印刷时，不得标注“北京社科基金项目”字样</w:t>
      </w:r>
      <w:r w:rsidR="00E828BE">
        <w:rPr>
          <w:rFonts w:ascii="仿宋_GB2312" w:eastAsia="仿宋_GB2312" w:hAnsi="宋体" w:cs="Times New Roman" w:hint="eastAsia"/>
          <w:bCs/>
          <w:sz w:val="30"/>
          <w:szCs w:val="30"/>
        </w:rPr>
        <w:t>，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项目负责人</w:t>
      </w:r>
      <w:r w:rsidR="00B46FE5">
        <w:rPr>
          <w:rFonts w:ascii="仿宋_GB2312" w:eastAsia="仿宋_GB2312" w:hAnsi="宋体" w:cs="Times New Roman" w:hint="eastAsia"/>
          <w:bCs/>
          <w:sz w:val="30"/>
          <w:szCs w:val="30"/>
        </w:rPr>
        <w:t>6年内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不得再次申报北京社科基金项目，也不得</w:t>
      </w:r>
      <w:r w:rsidR="00E828BE">
        <w:rPr>
          <w:rFonts w:ascii="仿宋_GB2312" w:eastAsia="仿宋_GB2312" w:hAnsi="宋体" w:cs="Times New Roman" w:hint="eastAsia"/>
          <w:bCs/>
          <w:sz w:val="30"/>
          <w:szCs w:val="30"/>
        </w:rPr>
        <w:t>被</w:t>
      </w:r>
      <w:r w:rsidRPr="001979E3">
        <w:rPr>
          <w:rFonts w:ascii="仿宋_GB2312" w:eastAsia="仿宋_GB2312" w:hAnsi="宋体" w:cs="Times New Roman" w:hint="eastAsia"/>
          <w:bCs/>
          <w:sz w:val="30"/>
          <w:szCs w:val="30"/>
        </w:rPr>
        <w:t>聘为北京社科基金项目评审与成果鉴定专家。</w:t>
      </w:r>
    </w:p>
    <w:sectPr w:rsidR="00466665" w:rsidRPr="001979E3" w:rsidSect="00591B42">
      <w:footerReference w:type="default" r:id="rId6"/>
      <w:pgSz w:w="11906" w:h="16838"/>
      <w:pgMar w:top="1134" w:right="130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EE8" w:rsidRDefault="00100EE8" w:rsidP="001506C0">
      <w:r>
        <w:separator/>
      </w:r>
    </w:p>
  </w:endnote>
  <w:endnote w:type="continuationSeparator" w:id="1">
    <w:p w:rsidR="00100EE8" w:rsidRDefault="00100EE8" w:rsidP="0015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3762"/>
      <w:docPartObj>
        <w:docPartGallery w:val="Page Numbers (Bottom of Page)"/>
        <w:docPartUnique/>
      </w:docPartObj>
    </w:sdtPr>
    <w:sdtContent>
      <w:p w:rsidR="00514AFE" w:rsidRDefault="006776C0">
        <w:pPr>
          <w:pStyle w:val="a5"/>
          <w:jc w:val="center"/>
        </w:pPr>
        <w:fldSimple w:instr=" PAGE   \* MERGEFORMAT ">
          <w:r w:rsidR="00D53CCE" w:rsidRPr="00D53CCE">
            <w:rPr>
              <w:noProof/>
              <w:lang w:val="zh-CN"/>
            </w:rPr>
            <w:t>4</w:t>
          </w:r>
        </w:fldSimple>
      </w:p>
    </w:sdtContent>
  </w:sdt>
  <w:p w:rsidR="00514AFE" w:rsidRDefault="00514A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EE8" w:rsidRDefault="00100EE8" w:rsidP="001506C0">
      <w:r>
        <w:separator/>
      </w:r>
    </w:p>
  </w:footnote>
  <w:footnote w:type="continuationSeparator" w:id="1">
    <w:p w:rsidR="00100EE8" w:rsidRDefault="00100EE8" w:rsidP="00150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0FC"/>
    <w:rsid w:val="000521C3"/>
    <w:rsid w:val="000875CC"/>
    <w:rsid w:val="00096C6A"/>
    <w:rsid w:val="000A5783"/>
    <w:rsid w:val="000A6A73"/>
    <w:rsid w:val="000F61A4"/>
    <w:rsid w:val="00100EE8"/>
    <w:rsid w:val="001506C0"/>
    <w:rsid w:val="001979E3"/>
    <w:rsid w:val="001A55F7"/>
    <w:rsid w:val="001A69D8"/>
    <w:rsid w:val="001A7814"/>
    <w:rsid w:val="001C00BF"/>
    <w:rsid w:val="001D6AB2"/>
    <w:rsid w:val="00203A0E"/>
    <w:rsid w:val="0024131C"/>
    <w:rsid w:val="002C1DE1"/>
    <w:rsid w:val="002C391A"/>
    <w:rsid w:val="002D217C"/>
    <w:rsid w:val="002D292C"/>
    <w:rsid w:val="002E2F01"/>
    <w:rsid w:val="003324A5"/>
    <w:rsid w:val="00374507"/>
    <w:rsid w:val="00383B97"/>
    <w:rsid w:val="003914CB"/>
    <w:rsid w:val="003C0467"/>
    <w:rsid w:val="003F052E"/>
    <w:rsid w:val="003F1754"/>
    <w:rsid w:val="00466665"/>
    <w:rsid w:val="00497D29"/>
    <w:rsid w:val="00514AFE"/>
    <w:rsid w:val="005514B0"/>
    <w:rsid w:val="00591B42"/>
    <w:rsid w:val="005C29E2"/>
    <w:rsid w:val="006018B7"/>
    <w:rsid w:val="00613BBE"/>
    <w:rsid w:val="006776C0"/>
    <w:rsid w:val="006C0A15"/>
    <w:rsid w:val="006D45C2"/>
    <w:rsid w:val="0070644C"/>
    <w:rsid w:val="00722ADB"/>
    <w:rsid w:val="00753162"/>
    <w:rsid w:val="00753E79"/>
    <w:rsid w:val="00771E56"/>
    <w:rsid w:val="00775E59"/>
    <w:rsid w:val="007A531E"/>
    <w:rsid w:val="007D523E"/>
    <w:rsid w:val="00816F93"/>
    <w:rsid w:val="008204B6"/>
    <w:rsid w:val="008211EE"/>
    <w:rsid w:val="008300FC"/>
    <w:rsid w:val="00830B18"/>
    <w:rsid w:val="00845DF3"/>
    <w:rsid w:val="008D41F3"/>
    <w:rsid w:val="00947AFD"/>
    <w:rsid w:val="00960CD5"/>
    <w:rsid w:val="00976999"/>
    <w:rsid w:val="009911D3"/>
    <w:rsid w:val="00994E65"/>
    <w:rsid w:val="009A57CE"/>
    <w:rsid w:val="00A66015"/>
    <w:rsid w:val="00AA45CE"/>
    <w:rsid w:val="00AB5AFB"/>
    <w:rsid w:val="00AD1D05"/>
    <w:rsid w:val="00AE28E1"/>
    <w:rsid w:val="00AF70AE"/>
    <w:rsid w:val="00B46FE5"/>
    <w:rsid w:val="00B809E5"/>
    <w:rsid w:val="00BD1BD8"/>
    <w:rsid w:val="00BF20C2"/>
    <w:rsid w:val="00C10A9B"/>
    <w:rsid w:val="00C37CB1"/>
    <w:rsid w:val="00C54470"/>
    <w:rsid w:val="00C77B68"/>
    <w:rsid w:val="00CA02EE"/>
    <w:rsid w:val="00CD4350"/>
    <w:rsid w:val="00D00607"/>
    <w:rsid w:val="00D53CCE"/>
    <w:rsid w:val="00E20882"/>
    <w:rsid w:val="00E20CC0"/>
    <w:rsid w:val="00E3146A"/>
    <w:rsid w:val="00E828BE"/>
    <w:rsid w:val="00EA4645"/>
    <w:rsid w:val="00F23A03"/>
    <w:rsid w:val="00FA4B5E"/>
    <w:rsid w:val="00FE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29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5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06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06C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22AD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22ADB"/>
  </w:style>
  <w:style w:type="paragraph" w:styleId="a7">
    <w:name w:val="Plain Text"/>
    <w:basedOn w:val="a"/>
    <w:link w:val="Char2"/>
    <w:rsid w:val="00994E6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994E6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431</Words>
  <Characters>2458</Characters>
  <Application>Microsoft Office Word</Application>
  <DocSecurity>0</DocSecurity>
  <Lines>20</Lines>
  <Paragraphs>5</Paragraphs>
  <ScaleCrop>false</ScaleCrop>
  <Company>Lenovo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xsb</cp:lastModifiedBy>
  <cp:revision>41</cp:revision>
  <cp:lastPrinted>2017-08-31T03:46:00Z</cp:lastPrinted>
  <dcterms:created xsi:type="dcterms:W3CDTF">2017-08-30T06:40:00Z</dcterms:created>
  <dcterms:modified xsi:type="dcterms:W3CDTF">2017-09-05T07:50:00Z</dcterms:modified>
</cp:coreProperties>
</file>