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9D0" w:rsidRPr="000D79D0" w:rsidRDefault="005F5A0E" w:rsidP="005F5A0E">
      <w:pPr>
        <w:widowControl w:val="0"/>
        <w:spacing w:line="360" w:lineRule="auto"/>
        <w:ind w:firstLineChars="200" w:firstLine="542"/>
        <w:textAlignment w:val="auto"/>
        <w:rPr>
          <w:rFonts w:ascii="微软雅黑" w:eastAsia="微软雅黑" w:hAnsi="微软雅黑"/>
          <w:b/>
          <w:bCs/>
          <w:color w:val="000000"/>
          <w:sz w:val="28"/>
          <w:szCs w:val="28"/>
        </w:rPr>
      </w:pPr>
      <w:bookmarkStart w:id="0" w:name="_GoBack"/>
      <w:r w:rsidRPr="005F5A0E">
        <w:rPr>
          <w:rFonts w:ascii="微软雅黑" w:eastAsia="微软雅黑" w:hAnsi="微软雅黑" w:hint="eastAsia"/>
          <w:b/>
          <w:bCs/>
          <w:color w:val="000000"/>
          <w:sz w:val="28"/>
          <w:szCs w:val="28"/>
        </w:rPr>
        <w:t>附件2：</w:t>
      </w:r>
      <w:r w:rsidR="000D79D0" w:rsidRPr="000D79D0">
        <w:rPr>
          <w:rFonts w:ascii="微软雅黑" w:eastAsia="微软雅黑" w:hAnsi="微软雅黑" w:hint="eastAsia"/>
          <w:b/>
          <w:bCs/>
          <w:color w:val="000000"/>
          <w:sz w:val="28"/>
          <w:szCs w:val="28"/>
        </w:rPr>
        <w:t>培训平台学员使用指南（直播）</w:t>
      </w:r>
      <w:r>
        <w:rPr>
          <w:rFonts w:ascii="微软雅黑" w:eastAsia="微软雅黑" w:hAnsi="微软雅黑" w:hint="eastAsia"/>
          <w:b/>
          <w:bCs/>
          <w:color w:val="000000"/>
          <w:sz w:val="28"/>
          <w:szCs w:val="28"/>
        </w:rPr>
        <w:t>和专家简介</w:t>
      </w:r>
    </w:p>
    <w:bookmarkEnd w:id="0"/>
    <w:p w:rsidR="000D79D0" w:rsidRPr="000D79D0" w:rsidRDefault="000D79D0" w:rsidP="000D79D0">
      <w:pPr>
        <w:widowControl w:val="0"/>
        <w:spacing w:line="360" w:lineRule="auto"/>
        <w:ind w:firstLineChars="200" w:firstLine="462"/>
        <w:jc w:val="left"/>
        <w:textAlignment w:val="auto"/>
        <w:rPr>
          <w:rFonts w:ascii="宋体" w:hAnsi="宋体"/>
          <w:b/>
          <w:sz w:val="28"/>
          <w:szCs w:val="28"/>
        </w:rPr>
      </w:pPr>
      <w:r w:rsidRPr="000D79D0">
        <w:rPr>
          <w:rFonts w:ascii="宋体" w:hAnsi="宋体" w:hint="eastAsia"/>
          <w:sz w:val="24"/>
        </w:rPr>
        <w:t>在线学习分为两种方式，即电脑看直播和手机看直播。</w:t>
      </w:r>
      <w:r w:rsidRPr="000D79D0">
        <w:rPr>
          <w:rFonts w:ascii="宋体" w:hAnsi="宋体" w:hint="eastAsia"/>
          <w:b/>
          <w:sz w:val="28"/>
          <w:szCs w:val="28"/>
        </w:rPr>
        <w:t>观看</w:t>
      </w:r>
      <w:r w:rsidR="00856258" w:rsidRPr="000D79D0">
        <w:rPr>
          <w:rFonts w:ascii="宋体" w:hAnsi="宋体" w:hint="eastAsia"/>
          <w:b/>
          <w:sz w:val="28"/>
          <w:szCs w:val="28"/>
        </w:rPr>
        <w:t>回放</w:t>
      </w:r>
      <w:r w:rsidRPr="000D79D0">
        <w:rPr>
          <w:rFonts w:ascii="宋体" w:hAnsi="宋体" w:hint="eastAsia"/>
          <w:b/>
          <w:sz w:val="28"/>
          <w:szCs w:val="28"/>
        </w:rPr>
        <w:t>与</w:t>
      </w:r>
      <w:r w:rsidR="00856258" w:rsidRPr="000D79D0">
        <w:rPr>
          <w:rFonts w:ascii="宋体" w:hAnsi="宋体" w:hint="eastAsia"/>
          <w:b/>
          <w:sz w:val="28"/>
          <w:szCs w:val="28"/>
        </w:rPr>
        <w:t>直播</w:t>
      </w:r>
      <w:r w:rsidRPr="000D79D0">
        <w:rPr>
          <w:rFonts w:ascii="宋体" w:hAnsi="宋体" w:hint="eastAsia"/>
          <w:b/>
          <w:sz w:val="28"/>
          <w:szCs w:val="28"/>
        </w:rPr>
        <w:t>的操作方式相同。</w:t>
      </w:r>
    </w:p>
    <w:p w:rsidR="000D79D0" w:rsidRPr="000D79D0" w:rsidRDefault="000D79D0" w:rsidP="000D79D0">
      <w:pPr>
        <w:widowControl w:val="0"/>
        <w:spacing w:line="360" w:lineRule="auto"/>
        <w:ind w:firstLineChars="200" w:firstLine="464"/>
        <w:jc w:val="left"/>
        <w:textAlignment w:val="auto"/>
        <w:rPr>
          <w:rFonts w:ascii="宋体" w:hAnsi="宋体"/>
          <w:b/>
          <w:sz w:val="24"/>
        </w:rPr>
      </w:pPr>
      <w:r w:rsidRPr="000D79D0">
        <w:rPr>
          <w:rFonts w:ascii="宋体" w:hAnsi="宋体" w:hint="eastAsia"/>
          <w:b/>
          <w:sz w:val="24"/>
        </w:rPr>
        <w:t>一、电脑看直播（</w:t>
      </w:r>
      <w:r w:rsidRPr="000D79D0">
        <w:rPr>
          <w:rFonts w:ascii="宋体" w:hAnsi="宋体"/>
          <w:b/>
          <w:sz w:val="24"/>
        </w:rPr>
        <w:t>优先推荐</w:t>
      </w:r>
      <w:r w:rsidRPr="000D79D0">
        <w:rPr>
          <w:rFonts w:ascii="宋体" w:hAnsi="宋体" w:hint="eastAsia"/>
          <w:b/>
          <w:sz w:val="24"/>
        </w:rPr>
        <w:t>）</w:t>
      </w:r>
    </w:p>
    <w:p w:rsidR="000D79D0" w:rsidRPr="000D79D0" w:rsidRDefault="000D79D0" w:rsidP="000D79D0">
      <w:pPr>
        <w:widowControl w:val="0"/>
        <w:spacing w:line="360" w:lineRule="auto"/>
        <w:ind w:firstLineChars="200" w:firstLine="462"/>
        <w:jc w:val="left"/>
        <w:textAlignment w:val="auto"/>
        <w:rPr>
          <w:rFonts w:ascii="宋体" w:hAnsi="宋体"/>
          <w:sz w:val="24"/>
        </w:rPr>
      </w:pPr>
      <w:r w:rsidRPr="000D79D0">
        <w:rPr>
          <w:rFonts w:ascii="宋体" w:hAnsi="宋体" w:hint="eastAsia"/>
          <w:sz w:val="24"/>
        </w:rPr>
        <w:t>1.访问网址</w:t>
      </w:r>
      <w:r w:rsidR="002C3F1B">
        <w:fldChar w:fldCharType="begin"/>
      </w:r>
      <w:r w:rsidR="002C3F1B">
        <w:instrText xml:space="preserve"> HYPERLINK "https://www.ulearning.cn/ulearning/index.html" \l "/index/portal" </w:instrText>
      </w:r>
      <w:r w:rsidR="002C3F1B">
        <w:fldChar w:fldCharType="separate"/>
      </w:r>
      <w:r w:rsidRPr="000D79D0">
        <w:rPr>
          <w:rFonts w:ascii="宋体" w:hAnsi="宋体" w:hint="eastAsia"/>
          <w:sz w:val="24"/>
        </w:rPr>
        <w:t>https://www.ulearning.cn/ulearning</w:t>
      </w:r>
      <w:r w:rsidR="002C3F1B">
        <w:rPr>
          <w:rFonts w:ascii="宋体" w:hAnsi="宋体"/>
          <w:sz w:val="24"/>
        </w:rPr>
        <w:fldChar w:fldCharType="end"/>
      </w:r>
      <w:r w:rsidRPr="000D79D0">
        <w:rPr>
          <w:rFonts w:ascii="宋体" w:hAnsi="宋体" w:hint="eastAsia"/>
          <w:sz w:val="24"/>
        </w:rPr>
        <w:t>，点击登录，如下图。</w:t>
      </w:r>
    </w:p>
    <w:p w:rsidR="000D79D0" w:rsidRPr="000D79D0" w:rsidRDefault="000D79D0" w:rsidP="000D79D0">
      <w:pPr>
        <w:widowControl w:val="0"/>
        <w:jc w:val="center"/>
        <w:textAlignment w:val="auto"/>
      </w:pPr>
      <w:r>
        <w:rPr>
          <w:noProof/>
        </w:rPr>
        <w:drawing>
          <wp:inline distT="0" distB="0" distL="0" distR="0" wp14:anchorId="5B1380B1" wp14:editId="163CFD4A">
            <wp:extent cx="4200525" cy="2038350"/>
            <wp:effectExtent l="19050" t="19050" r="28575" b="1905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0525" cy="2038350"/>
                    </a:xfrm>
                    <a:prstGeom prst="rect">
                      <a:avLst/>
                    </a:prstGeom>
                    <a:noFill/>
                    <a:ln w="6350" cmpd="sng">
                      <a:solidFill>
                        <a:srgbClr val="000000"/>
                      </a:solidFill>
                      <a:miter lim="800000"/>
                      <a:headEnd/>
                      <a:tailEnd/>
                    </a:ln>
                    <a:effectLst/>
                  </pic:spPr>
                </pic:pic>
              </a:graphicData>
            </a:graphic>
          </wp:inline>
        </w:drawing>
      </w:r>
    </w:p>
    <w:p w:rsidR="000D79D0" w:rsidRPr="000D79D0" w:rsidRDefault="000D79D0" w:rsidP="000D79D0">
      <w:pPr>
        <w:widowControl w:val="0"/>
        <w:spacing w:line="360" w:lineRule="auto"/>
        <w:ind w:firstLineChars="200" w:firstLine="462"/>
        <w:jc w:val="left"/>
        <w:textAlignment w:val="auto"/>
        <w:rPr>
          <w:rFonts w:ascii="宋体" w:hAnsi="宋体"/>
          <w:sz w:val="24"/>
        </w:rPr>
      </w:pPr>
      <w:r w:rsidRPr="000D79D0">
        <w:rPr>
          <w:rFonts w:ascii="宋体" w:hAnsi="宋体" w:hint="eastAsia"/>
          <w:sz w:val="24"/>
        </w:rPr>
        <w:t xml:space="preserve"> 输入</w:t>
      </w:r>
      <w:r w:rsidRPr="000D79D0">
        <w:rPr>
          <w:rFonts w:ascii="宋体" w:hAnsi="宋体"/>
          <w:sz w:val="24"/>
        </w:rPr>
        <w:t>直播</w:t>
      </w:r>
      <w:proofErr w:type="gramStart"/>
      <w:r w:rsidRPr="000D79D0">
        <w:rPr>
          <w:rFonts w:ascii="宋体" w:hAnsi="宋体" w:hint="eastAsia"/>
          <w:sz w:val="24"/>
        </w:rPr>
        <w:t>帐号</w:t>
      </w:r>
      <w:proofErr w:type="gramEnd"/>
      <w:r w:rsidRPr="000D79D0">
        <w:rPr>
          <w:rFonts w:ascii="宋体" w:hAnsi="宋体" w:hint="eastAsia"/>
          <w:sz w:val="24"/>
        </w:rPr>
        <w:t xml:space="preserve">密码。用户名: </w:t>
      </w:r>
      <w:proofErr w:type="spellStart"/>
      <w:r w:rsidRPr="000D79D0">
        <w:rPr>
          <w:rFonts w:ascii="宋体" w:hAnsi="宋体" w:hint="eastAsia"/>
          <w:sz w:val="24"/>
        </w:rPr>
        <w:t>gs</w:t>
      </w:r>
      <w:proofErr w:type="spellEnd"/>
      <w:r w:rsidRPr="000D79D0">
        <w:rPr>
          <w:rFonts w:ascii="宋体" w:hAnsi="宋体" w:hint="eastAsia"/>
          <w:sz w:val="24"/>
        </w:rPr>
        <w:t>+个人手机号（如：gs15011111111），密码：123456。注：首次登录会提示修改默认密码。</w:t>
      </w:r>
    </w:p>
    <w:p w:rsidR="000D79D0" w:rsidRPr="000D79D0" w:rsidRDefault="000D79D0" w:rsidP="000D79D0">
      <w:pPr>
        <w:widowControl w:val="0"/>
        <w:spacing w:line="360" w:lineRule="auto"/>
        <w:ind w:firstLineChars="200" w:firstLine="462"/>
        <w:jc w:val="left"/>
        <w:textAlignment w:val="auto"/>
        <w:rPr>
          <w:rFonts w:ascii="宋体" w:hAnsi="宋体"/>
          <w:sz w:val="24"/>
        </w:rPr>
      </w:pPr>
      <w:r w:rsidRPr="000D79D0">
        <w:rPr>
          <w:rFonts w:ascii="宋体" w:hAnsi="宋体" w:hint="eastAsia"/>
          <w:sz w:val="24"/>
        </w:rPr>
        <w:t xml:space="preserve">2. 登录-&gt;进入相关班级-&gt;直播-&gt;进入直播。如下图所示。  </w:t>
      </w:r>
    </w:p>
    <w:p w:rsidR="000D79D0" w:rsidRPr="000D79D0" w:rsidRDefault="000D79D0" w:rsidP="000D79D0">
      <w:pPr>
        <w:widowControl w:val="0"/>
        <w:jc w:val="center"/>
        <w:textAlignment w:val="auto"/>
      </w:pPr>
      <w:r>
        <w:rPr>
          <w:noProof/>
        </w:rPr>
        <w:drawing>
          <wp:inline distT="0" distB="0" distL="0" distR="0" wp14:anchorId="3CCDC471" wp14:editId="3CF6049C">
            <wp:extent cx="4095750" cy="1990725"/>
            <wp:effectExtent l="19050" t="19050" r="19050" b="2857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0" cy="1990725"/>
                    </a:xfrm>
                    <a:prstGeom prst="rect">
                      <a:avLst/>
                    </a:prstGeom>
                    <a:noFill/>
                    <a:ln w="3175" cmpd="sng">
                      <a:solidFill>
                        <a:srgbClr val="000000"/>
                      </a:solidFill>
                      <a:miter lim="800000"/>
                      <a:headEnd/>
                      <a:tailEnd/>
                    </a:ln>
                    <a:effectLst/>
                  </pic:spPr>
                </pic:pic>
              </a:graphicData>
            </a:graphic>
          </wp:inline>
        </w:drawing>
      </w:r>
    </w:p>
    <w:p w:rsidR="000D79D0" w:rsidRPr="000D79D0" w:rsidRDefault="000D79D0" w:rsidP="000D79D0">
      <w:pPr>
        <w:widowControl w:val="0"/>
        <w:jc w:val="center"/>
        <w:textAlignment w:val="auto"/>
      </w:pPr>
      <w:r>
        <w:rPr>
          <w:noProof/>
        </w:rPr>
        <w:lastRenderedPageBreak/>
        <w:drawing>
          <wp:inline distT="0" distB="0" distL="0" distR="0" wp14:anchorId="451B9B2E" wp14:editId="4F1D0AA1">
            <wp:extent cx="4124325" cy="2009775"/>
            <wp:effectExtent l="19050" t="19050" r="28575" b="2857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24325" cy="2009775"/>
                    </a:xfrm>
                    <a:prstGeom prst="rect">
                      <a:avLst/>
                    </a:prstGeom>
                    <a:noFill/>
                    <a:ln w="3175" cmpd="sng">
                      <a:solidFill>
                        <a:srgbClr val="000000"/>
                      </a:solidFill>
                      <a:miter lim="800000"/>
                      <a:headEnd/>
                      <a:tailEnd/>
                    </a:ln>
                    <a:effectLst/>
                  </pic:spPr>
                </pic:pic>
              </a:graphicData>
            </a:graphic>
          </wp:inline>
        </w:drawing>
      </w:r>
    </w:p>
    <w:p w:rsidR="000D79D0" w:rsidRPr="000D79D0" w:rsidRDefault="000D79D0" w:rsidP="000D79D0">
      <w:pPr>
        <w:widowControl w:val="0"/>
        <w:spacing w:before="240" w:line="360" w:lineRule="auto"/>
        <w:ind w:firstLineChars="200" w:firstLine="464"/>
        <w:jc w:val="left"/>
        <w:textAlignment w:val="auto"/>
        <w:rPr>
          <w:rFonts w:ascii="宋体" w:hAnsi="宋体"/>
          <w:b/>
          <w:color w:val="FF0000"/>
          <w:sz w:val="24"/>
        </w:rPr>
      </w:pPr>
      <w:r w:rsidRPr="000D79D0">
        <w:rPr>
          <w:rFonts w:ascii="宋体" w:hAnsi="宋体" w:hint="eastAsia"/>
          <w:b/>
          <w:sz w:val="24"/>
        </w:rPr>
        <w:t>二、手机</w:t>
      </w:r>
      <w:r w:rsidRPr="000D79D0">
        <w:rPr>
          <w:rFonts w:ascii="宋体" w:hAnsi="宋体" w:hint="eastAsia"/>
          <w:b/>
          <w:color w:val="000000"/>
          <w:sz w:val="24"/>
        </w:rPr>
        <w:t>看直播（系统不稳定，不推荐）</w:t>
      </w:r>
    </w:p>
    <w:p w:rsidR="000D79D0" w:rsidRPr="000D79D0" w:rsidRDefault="000D79D0" w:rsidP="000D79D0">
      <w:pPr>
        <w:widowControl w:val="0"/>
        <w:spacing w:line="360" w:lineRule="auto"/>
        <w:ind w:firstLineChars="200" w:firstLine="462"/>
        <w:jc w:val="left"/>
        <w:textAlignment w:val="auto"/>
        <w:rPr>
          <w:rFonts w:ascii="宋体" w:hAnsi="宋体"/>
          <w:sz w:val="24"/>
        </w:rPr>
      </w:pPr>
      <w:r w:rsidRPr="000D79D0">
        <w:rPr>
          <w:rFonts w:ascii="宋体" w:hAnsi="宋体" w:hint="eastAsia"/>
          <w:sz w:val="24"/>
        </w:rPr>
        <w:t>1.扫下图二维码，</w:t>
      </w:r>
      <w:r w:rsidRPr="000D79D0">
        <w:rPr>
          <w:rFonts w:ascii="宋体" w:hAnsi="宋体"/>
          <w:sz w:val="24"/>
        </w:rPr>
        <w:t>下载优学院</w:t>
      </w:r>
      <w:r w:rsidRPr="000D79D0">
        <w:rPr>
          <w:rFonts w:ascii="宋体" w:hAnsi="宋体" w:hint="eastAsia"/>
          <w:sz w:val="24"/>
        </w:rPr>
        <w:t>APP 2</w:t>
      </w:r>
      <w:r w:rsidRPr="000D79D0">
        <w:rPr>
          <w:rFonts w:ascii="宋体" w:hAnsi="宋体"/>
          <w:sz w:val="24"/>
        </w:rPr>
        <w:t>.0版本</w:t>
      </w:r>
      <w:r w:rsidRPr="000D79D0">
        <w:rPr>
          <w:rFonts w:ascii="宋体" w:hAnsi="宋体" w:hint="eastAsia"/>
          <w:sz w:val="24"/>
        </w:rPr>
        <w:t>。</w:t>
      </w:r>
    </w:p>
    <w:p w:rsidR="000D79D0" w:rsidRPr="000D79D0" w:rsidRDefault="000D79D0" w:rsidP="000D79D0">
      <w:pPr>
        <w:widowControl w:val="0"/>
        <w:spacing w:line="360" w:lineRule="auto"/>
        <w:ind w:firstLineChars="200" w:firstLine="462"/>
        <w:jc w:val="center"/>
        <w:textAlignment w:val="auto"/>
        <w:rPr>
          <w:rFonts w:ascii="仿宋_GB2312" w:eastAsia="仿宋_GB2312"/>
          <w:sz w:val="24"/>
        </w:rPr>
      </w:pPr>
      <w:r>
        <w:rPr>
          <w:rFonts w:ascii="仿宋_GB2312" w:eastAsia="仿宋_GB2312"/>
          <w:noProof/>
          <w:sz w:val="24"/>
        </w:rPr>
        <w:drawing>
          <wp:inline distT="0" distB="0" distL="0" distR="0" wp14:anchorId="282D90F1" wp14:editId="771E27D8">
            <wp:extent cx="1704975" cy="1819275"/>
            <wp:effectExtent l="19050" t="19050" r="28575" b="2857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1819275"/>
                    </a:xfrm>
                    <a:prstGeom prst="rect">
                      <a:avLst/>
                    </a:prstGeom>
                    <a:noFill/>
                    <a:ln w="6350" cmpd="sng">
                      <a:solidFill>
                        <a:srgbClr val="000000"/>
                      </a:solidFill>
                      <a:miter lim="800000"/>
                      <a:headEnd/>
                      <a:tailEnd/>
                    </a:ln>
                    <a:effectLst/>
                  </pic:spPr>
                </pic:pic>
              </a:graphicData>
            </a:graphic>
          </wp:inline>
        </w:drawing>
      </w:r>
    </w:p>
    <w:p w:rsidR="000D79D0" w:rsidRPr="000D79D0" w:rsidRDefault="000D79D0" w:rsidP="000D79D0">
      <w:pPr>
        <w:widowControl w:val="0"/>
        <w:spacing w:line="360" w:lineRule="auto"/>
        <w:ind w:firstLineChars="200" w:firstLine="462"/>
        <w:jc w:val="left"/>
        <w:textAlignment w:val="auto"/>
        <w:rPr>
          <w:rFonts w:ascii="宋体" w:hAnsi="宋体"/>
          <w:sz w:val="24"/>
        </w:rPr>
      </w:pPr>
      <w:r w:rsidRPr="000D79D0">
        <w:rPr>
          <w:rFonts w:ascii="宋体" w:hAnsi="宋体" w:hint="eastAsia"/>
          <w:sz w:val="24"/>
        </w:rPr>
        <w:t>2.用户登录，用户名为手机号，默认密码为：123456。</w:t>
      </w:r>
    </w:p>
    <w:p w:rsidR="000D79D0" w:rsidRPr="000D79D0" w:rsidRDefault="000D79D0" w:rsidP="000D79D0">
      <w:pPr>
        <w:widowControl w:val="0"/>
        <w:jc w:val="center"/>
        <w:textAlignment w:val="auto"/>
      </w:pPr>
      <w:r w:rsidRPr="000D79D0">
        <w:rPr>
          <w:noProof/>
        </w:rPr>
        <w:t xml:space="preserve">    </w:t>
      </w:r>
      <w:r>
        <w:rPr>
          <w:noProof/>
        </w:rPr>
        <w:drawing>
          <wp:inline distT="0" distB="0" distL="0" distR="0" wp14:anchorId="5AEB6F72" wp14:editId="151F4A80">
            <wp:extent cx="1628775" cy="1819275"/>
            <wp:effectExtent l="19050" t="19050" r="28575" b="2857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28775" cy="1819275"/>
                    </a:xfrm>
                    <a:prstGeom prst="rect">
                      <a:avLst/>
                    </a:prstGeom>
                    <a:noFill/>
                    <a:ln w="3175" cmpd="sng">
                      <a:solidFill>
                        <a:srgbClr val="000000"/>
                      </a:solidFill>
                      <a:miter lim="800000"/>
                      <a:headEnd/>
                      <a:tailEnd/>
                    </a:ln>
                    <a:effectLst/>
                  </pic:spPr>
                </pic:pic>
              </a:graphicData>
            </a:graphic>
          </wp:inline>
        </w:drawing>
      </w:r>
    </w:p>
    <w:p w:rsidR="000D79D0" w:rsidRPr="000D79D0" w:rsidRDefault="000D79D0" w:rsidP="000D79D0">
      <w:pPr>
        <w:widowControl w:val="0"/>
        <w:spacing w:line="360" w:lineRule="auto"/>
        <w:ind w:firstLineChars="200" w:firstLine="462"/>
        <w:jc w:val="left"/>
        <w:textAlignment w:val="auto"/>
        <w:rPr>
          <w:rFonts w:ascii="仿宋_GB2312" w:eastAsia="仿宋_GB2312"/>
          <w:sz w:val="24"/>
        </w:rPr>
      </w:pPr>
    </w:p>
    <w:p w:rsidR="000D79D0" w:rsidRPr="000D79D0" w:rsidRDefault="000D79D0" w:rsidP="000D79D0">
      <w:pPr>
        <w:widowControl w:val="0"/>
        <w:spacing w:line="360" w:lineRule="auto"/>
        <w:ind w:firstLineChars="200" w:firstLine="462"/>
        <w:jc w:val="left"/>
        <w:textAlignment w:val="auto"/>
        <w:rPr>
          <w:rFonts w:ascii="仿宋_GB2312" w:eastAsia="仿宋_GB2312"/>
          <w:sz w:val="24"/>
        </w:rPr>
      </w:pPr>
    </w:p>
    <w:p w:rsidR="000D79D0" w:rsidRPr="000D79D0" w:rsidRDefault="000D79D0" w:rsidP="000D79D0">
      <w:pPr>
        <w:widowControl w:val="0"/>
        <w:spacing w:line="360" w:lineRule="auto"/>
        <w:ind w:firstLineChars="200" w:firstLine="462"/>
        <w:jc w:val="left"/>
        <w:textAlignment w:val="auto"/>
        <w:rPr>
          <w:rFonts w:ascii="宋体" w:hAnsi="宋体"/>
          <w:sz w:val="24"/>
        </w:rPr>
      </w:pPr>
      <w:r w:rsidRPr="000D79D0">
        <w:rPr>
          <w:rFonts w:ascii="宋体" w:hAnsi="宋体" w:hint="eastAsia"/>
          <w:sz w:val="24"/>
        </w:rPr>
        <w:lastRenderedPageBreak/>
        <w:t>3. 进入直播</w:t>
      </w:r>
      <w:r w:rsidRPr="000D79D0">
        <w:rPr>
          <w:rFonts w:ascii="宋体" w:hAnsi="宋体"/>
          <w:sz w:val="24"/>
        </w:rPr>
        <w:t>班级</w:t>
      </w:r>
      <w:r w:rsidRPr="000D79D0">
        <w:rPr>
          <w:rFonts w:ascii="宋体" w:hAnsi="宋体" w:hint="eastAsia"/>
          <w:sz w:val="24"/>
        </w:rPr>
        <w:t>。</w:t>
      </w:r>
    </w:p>
    <w:p w:rsidR="000D79D0" w:rsidRPr="000D79D0" w:rsidRDefault="000D79D0" w:rsidP="000D79D0">
      <w:pPr>
        <w:widowControl w:val="0"/>
        <w:spacing w:line="360" w:lineRule="auto"/>
        <w:jc w:val="center"/>
        <w:textAlignment w:val="auto"/>
      </w:pPr>
      <w:r w:rsidRPr="000D79D0">
        <w:rPr>
          <w:noProof/>
        </w:rPr>
        <w:t xml:space="preserve">      </w:t>
      </w:r>
      <w:r>
        <w:rPr>
          <w:noProof/>
        </w:rPr>
        <w:drawing>
          <wp:inline distT="0" distB="0" distL="0" distR="0" wp14:anchorId="6C79BB0F" wp14:editId="150A0EE3">
            <wp:extent cx="2047875" cy="3067050"/>
            <wp:effectExtent l="19050" t="19050" r="28575" b="1905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47875" cy="3067050"/>
                    </a:xfrm>
                    <a:prstGeom prst="rect">
                      <a:avLst/>
                    </a:prstGeom>
                    <a:noFill/>
                    <a:ln w="3175" cmpd="sng">
                      <a:solidFill>
                        <a:srgbClr val="000000"/>
                      </a:solidFill>
                      <a:miter lim="800000"/>
                      <a:headEnd/>
                      <a:tailEnd/>
                    </a:ln>
                    <a:effectLst/>
                  </pic:spPr>
                </pic:pic>
              </a:graphicData>
            </a:graphic>
          </wp:inline>
        </w:drawing>
      </w:r>
      <w:r w:rsidRPr="000D79D0">
        <w:rPr>
          <w:rFonts w:hint="eastAsia"/>
        </w:rPr>
        <w:t xml:space="preserve"> </w:t>
      </w:r>
      <w:r w:rsidRPr="000D79D0">
        <w:t xml:space="preserve">     </w:t>
      </w:r>
    </w:p>
    <w:p w:rsidR="000D79D0" w:rsidRPr="000D79D0" w:rsidRDefault="000D79D0" w:rsidP="000D79D0">
      <w:pPr>
        <w:widowControl w:val="0"/>
        <w:spacing w:line="360" w:lineRule="auto"/>
        <w:ind w:firstLineChars="200" w:firstLine="462"/>
        <w:jc w:val="left"/>
        <w:textAlignment w:val="auto"/>
        <w:rPr>
          <w:rFonts w:ascii="宋体" w:hAnsi="宋体"/>
          <w:sz w:val="24"/>
        </w:rPr>
      </w:pPr>
      <w:r w:rsidRPr="000D79D0">
        <w:rPr>
          <w:rFonts w:ascii="宋体" w:hAnsi="宋体" w:hint="eastAsia"/>
          <w:sz w:val="24"/>
        </w:rPr>
        <w:t>4.</w:t>
      </w:r>
      <w:r w:rsidRPr="000D79D0">
        <w:rPr>
          <w:rFonts w:ascii="宋体" w:hAnsi="宋体"/>
          <w:sz w:val="24"/>
        </w:rPr>
        <w:t>观看</w:t>
      </w:r>
      <w:r w:rsidRPr="000D79D0">
        <w:rPr>
          <w:rFonts w:ascii="宋体" w:hAnsi="宋体" w:hint="eastAsia"/>
          <w:sz w:val="24"/>
        </w:rPr>
        <w:t>直播</w:t>
      </w:r>
    </w:p>
    <w:p w:rsidR="008E63CF" w:rsidRDefault="000D79D0" w:rsidP="000D79D0">
      <w:pPr>
        <w:widowControl w:val="0"/>
        <w:spacing w:line="360" w:lineRule="auto"/>
        <w:jc w:val="center"/>
        <w:textAlignment w:val="auto"/>
      </w:pPr>
      <w:r w:rsidRPr="000D79D0">
        <w:rPr>
          <w:rFonts w:hint="eastAsia"/>
        </w:rPr>
        <w:t xml:space="preserve"> </w:t>
      </w:r>
      <w:r w:rsidRPr="000D79D0">
        <w:t xml:space="preserve">     </w:t>
      </w:r>
      <w:r>
        <w:rPr>
          <w:noProof/>
        </w:rPr>
        <w:drawing>
          <wp:inline distT="0" distB="0" distL="0" distR="0" wp14:anchorId="3DE9C540" wp14:editId="4C40F739">
            <wp:extent cx="2105025" cy="3638550"/>
            <wp:effectExtent l="19050" t="19050" r="28575" b="190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05025" cy="3638550"/>
                    </a:xfrm>
                    <a:prstGeom prst="rect">
                      <a:avLst/>
                    </a:prstGeom>
                    <a:noFill/>
                    <a:ln w="6350" cmpd="sng">
                      <a:solidFill>
                        <a:srgbClr val="000000"/>
                      </a:solidFill>
                      <a:miter lim="800000"/>
                      <a:headEnd/>
                      <a:tailEnd/>
                    </a:ln>
                    <a:effectLst/>
                  </pic:spPr>
                </pic:pic>
              </a:graphicData>
            </a:graphic>
          </wp:inline>
        </w:drawing>
      </w:r>
    </w:p>
    <w:p w:rsidR="000D79D0" w:rsidRPr="000D79D0" w:rsidRDefault="008E63CF" w:rsidP="008E63CF">
      <w:pPr>
        <w:jc w:val="left"/>
        <w:textAlignment w:val="auto"/>
        <w:sectPr w:rsidR="000D79D0" w:rsidRPr="000D79D0" w:rsidSect="00DF0D94">
          <w:footerReference w:type="default" r:id="rId17"/>
          <w:pgSz w:w="11906" w:h="16838" w:code="9"/>
          <w:pgMar w:top="2098" w:right="1474" w:bottom="1985" w:left="1588" w:header="907" w:footer="1474" w:gutter="0"/>
          <w:pgNumType w:fmt="numberInDash"/>
          <w:cols w:space="425"/>
          <w:docGrid w:type="linesAndChars" w:linePitch="303" w:charSpace="-1844"/>
        </w:sectPr>
      </w:pPr>
      <w:r>
        <w:br w:type="page"/>
      </w:r>
    </w:p>
    <w:p w:rsidR="000D79D0" w:rsidRDefault="000D79D0" w:rsidP="000D79D0">
      <w:pPr>
        <w:widowControl w:val="0"/>
        <w:spacing w:line="600" w:lineRule="exact"/>
        <w:jc w:val="left"/>
        <w:textAlignment w:val="auto"/>
        <w:rPr>
          <w:rFonts w:ascii="宋体" w:hAnsi="宋体"/>
          <w:b/>
          <w:sz w:val="28"/>
          <w:szCs w:val="28"/>
        </w:rPr>
      </w:pPr>
      <w:r w:rsidRPr="000D79D0">
        <w:rPr>
          <w:rFonts w:ascii="宋体" w:hAnsi="宋体" w:hint="eastAsia"/>
          <w:b/>
          <w:sz w:val="28"/>
          <w:szCs w:val="28"/>
        </w:rPr>
        <w:lastRenderedPageBreak/>
        <w:t>附件2：专家简介</w:t>
      </w:r>
    </w:p>
    <w:p w:rsidR="00272283" w:rsidRPr="000D79D0" w:rsidRDefault="00272283" w:rsidP="000D79D0">
      <w:pPr>
        <w:widowControl w:val="0"/>
        <w:spacing w:line="600" w:lineRule="exact"/>
        <w:jc w:val="left"/>
        <w:textAlignment w:val="auto"/>
        <w:rPr>
          <w:rFonts w:ascii="宋体" w:hAnsi="宋体"/>
          <w:b/>
          <w:sz w:val="28"/>
          <w:szCs w:val="28"/>
        </w:rPr>
      </w:pPr>
    </w:p>
    <w:p w:rsidR="000D79D0" w:rsidRPr="000D79D0" w:rsidRDefault="000D79D0" w:rsidP="000D79D0">
      <w:pPr>
        <w:widowControl w:val="0"/>
        <w:numPr>
          <w:ilvl w:val="0"/>
          <w:numId w:val="1"/>
        </w:numPr>
        <w:spacing w:line="600" w:lineRule="exact"/>
        <w:jc w:val="left"/>
        <w:textAlignment w:val="auto"/>
        <w:rPr>
          <w:rFonts w:ascii="宋体" w:hAnsi="宋体"/>
          <w:b/>
          <w:sz w:val="24"/>
        </w:rPr>
      </w:pPr>
      <w:r w:rsidRPr="000D79D0">
        <w:rPr>
          <w:rFonts w:ascii="宋体" w:hAnsi="宋体" w:hint="eastAsia"/>
          <w:b/>
          <w:sz w:val="24"/>
        </w:rPr>
        <w:t>刘玉瑛</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毕业于北京大学，现为中共中央党校（国家行政学院）党建部教授、博导，中组部、</w:t>
      </w:r>
      <w:proofErr w:type="gramStart"/>
      <w:r w:rsidRPr="000D79D0">
        <w:rPr>
          <w:rFonts w:ascii="宋体" w:hAnsi="宋体" w:hint="eastAsia"/>
          <w:b/>
          <w:sz w:val="24"/>
        </w:rPr>
        <w:t>人社部</w:t>
      </w:r>
      <w:proofErr w:type="gramEnd"/>
      <w:r w:rsidRPr="000D79D0">
        <w:rPr>
          <w:rFonts w:ascii="宋体" w:hAnsi="宋体" w:hint="eastAsia"/>
          <w:b/>
          <w:sz w:val="24"/>
        </w:rPr>
        <w:t>干部教育培训师资库首批专家，国家检察官学院等校外多家院校兼职教授，中国领导科学研究会学术委员会副主任。</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著有《新时代党员干部必须遵守的六大纪律》、《与领导干部谈担当》、《工作讲方法，领导有艺术》、《落实要讲方法》等书籍30余部，发表文章百余篇，曾6次获得中共中央党校教学科研奖。其中《关键在于落实》被新华出版社评为40年40本好书之一；《给领导干部提个醒》被评为全国第三届优秀通俗理论读物；《做真正的党员》被评为全国党员教育优秀培训教材。《给领导干部提个醒》，《老实人不吃亏》和《诚信决定存亡》被中宣部、中央文明办、新闻出版总署联合推介为百种优秀思想道德读物。</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p>
    <w:p w:rsidR="000D79D0" w:rsidRPr="000D79D0" w:rsidRDefault="000D79D0" w:rsidP="000D79D0">
      <w:pPr>
        <w:widowControl w:val="0"/>
        <w:spacing w:line="600" w:lineRule="exact"/>
        <w:jc w:val="left"/>
        <w:textAlignment w:val="auto"/>
        <w:rPr>
          <w:rFonts w:ascii="宋体" w:hAnsi="宋体"/>
          <w:b/>
          <w:sz w:val="24"/>
        </w:rPr>
      </w:pPr>
      <w:r w:rsidRPr="000D79D0">
        <w:rPr>
          <w:rFonts w:ascii="宋体" w:hAnsi="宋体" w:hint="eastAsia"/>
          <w:b/>
          <w:sz w:val="24"/>
        </w:rPr>
        <w:t>2.</w:t>
      </w:r>
      <w:r w:rsidRPr="000D79D0">
        <w:rPr>
          <w:rFonts w:ascii="宋体" w:hAnsi="宋体"/>
          <w:b/>
          <w:sz w:val="24"/>
        </w:rPr>
        <w:t xml:space="preserve"> </w:t>
      </w:r>
      <w:r w:rsidRPr="000D79D0">
        <w:rPr>
          <w:rFonts w:ascii="宋体" w:hAnsi="宋体" w:hint="eastAsia"/>
          <w:b/>
          <w:sz w:val="24"/>
        </w:rPr>
        <w:t>马陆亭</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教育部（国家）教育发展研究中心副主任、研究员，工学博士、教育学博士后，主要研究领域为教育发展战略与管理政策。兼任北京航空航天大学、南京大学、华中师范大学、天津大学等博士生导师或教授，中国高教学会学术委员会委员、《光明日报》教育专家委员会成员、山东省高等教育专家咨询委员会委员、全国高等教育学专业委员会常务理事、中国教育发展战略学会常务理事，《中国高教研究》等学术期刊编委。</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参加国家政策调研任务、规划编制、文件起草及主持重点研究课题多项，如参</w:t>
      </w:r>
      <w:r w:rsidRPr="000D79D0">
        <w:rPr>
          <w:rFonts w:ascii="宋体" w:hAnsi="宋体" w:hint="eastAsia"/>
          <w:b/>
          <w:sz w:val="24"/>
        </w:rPr>
        <w:lastRenderedPageBreak/>
        <w:t>加国家《现代职业教育体系规划》和中国制造2025《人才发展规划指南》编制、为教育部新工科建设专家组和工作组成员。出版学术著作（含合作）10多部，在国内外发表研究论文200多篇，其中数十篇被《新华文摘》、《人大复印报刊资料》、《高等学校文科学报文摘》等转载，获国家、省部、学会等教育科学研究优秀成果奖励及优秀图书奖多项。</w:t>
      </w:r>
    </w:p>
    <w:p w:rsidR="000D79D0" w:rsidRPr="000D79D0" w:rsidRDefault="000D79D0" w:rsidP="000D79D0">
      <w:pPr>
        <w:widowControl w:val="0"/>
        <w:spacing w:line="600" w:lineRule="exact"/>
        <w:jc w:val="left"/>
        <w:textAlignment w:val="auto"/>
        <w:rPr>
          <w:rFonts w:ascii="宋体" w:hAnsi="宋体"/>
          <w:b/>
          <w:sz w:val="24"/>
        </w:rPr>
      </w:pPr>
    </w:p>
    <w:p w:rsidR="000D79D0" w:rsidRPr="000D79D0" w:rsidRDefault="000D79D0" w:rsidP="000D79D0">
      <w:pPr>
        <w:widowControl w:val="0"/>
        <w:numPr>
          <w:ilvl w:val="0"/>
          <w:numId w:val="2"/>
        </w:numPr>
        <w:spacing w:line="600" w:lineRule="exact"/>
        <w:jc w:val="left"/>
        <w:textAlignment w:val="auto"/>
        <w:rPr>
          <w:rFonts w:ascii="宋体" w:hAnsi="宋体"/>
          <w:b/>
          <w:sz w:val="24"/>
        </w:rPr>
      </w:pPr>
      <w:r w:rsidRPr="000D79D0">
        <w:rPr>
          <w:rFonts w:ascii="宋体" w:hAnsi="宋体" w:hint="eastAsia"/>
          <w:b/>
          <w:sz w:val="24"/>
        </w:rPr>
        <w:t>张驰</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北京交通大学心理素质教育中心副主任。中国心理卫生协会科普专家，新华社《瞭望周刊》等专栏撰稿人，中央电视台《心理访谈》科普心理专家，中国优生优育协会</w:t>
      </w:r>
      <w:proofErr w:type="gramStart"/>
      <w:r w:rsidRPr="000D79D0">
        <w:rPr>
          <w:rFonts w:ascii="宋体" w:hAnsi="宋体" w:hint="eastAsia"/>
          <w:b/>
          <w:sz w:val="24"/>
        </w:rPr>
        <w:t>孕</w:t>
      </w:r>
      <w:proofErr w:type="gramEnd"/>
      <w:r w:rsidRPr="000D79D0">
        <w:rPr>
          <w:rFonts w:ascii="宋体" w:hAnsi="宋体" w:hint="eastAsia"/>
          <w:b/>
          <w:sz w:val="24"/>
        </w:rPr>
        <w:t>产妇及儿童创伤专委会副主任委员，中国社会工作联合会学校及社会工作专委会（筹）副总干事，中国心理卫生协会特殊职业群体专委会委员，中国心理卫生协会青年工作专委会委员，北京师范大学教育学部儿童发展与家庭教育研究院特邀专家，中国教育电视台、中央人民广播电台等多家媒体电台特邀心理专家。</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2003年</w:t>
      </w:r>
      <w:proofErr w:type="gramStart"/>
      <w:r w:rsidRPr="000D79D0">
        <w:rPr>
          <w:rFonts w:ascii="宋体" w:hAnsi="宋体" w:hint="eastAsia"/>
          <w:b/>
          <w:sz w:val="24"/>
        </w:rPr>
        <w:t>参与非典一线</w:t>
      </w:r>
      <w:proofErr w:type="gramEnd"/>
      <w:r w:rsidRPr="000D79D0">
        <w:rPr>
          <w:rFonts w:ascii="宋体" w:hAnsi="宋体" w:hint="eastAsia"/>
          <w:b/>
          <w:sz w:val="24"/>
        </w:rPr>
        <w:t>医务人员心理减压和危机干预工作，2008年</w:t>
      </w:r>
      <w:proofErr w:type="gramStart"/>
      <w:r w:rsidRPr="000D79D0">
        <w:rPr>
          <w:rFonts w:ascii="宋体" w:hAnsi="宋体" w:hint="eastAsia"/>
          <w:b/>
          <w:sz w:val="24"/>
        </w:rPr>
        <w:t>汶</w:t>
      </w:r>
      <w:proofErr w:type="gramEnd"/>
      <w:r w:rsidRPr="000D79D0">
        <w:rPr>
          <w:rFonts w:ascii="宋体" w:hAnsi="宋体" w:hint="eastAsia"/>
          <w:b/>
          <w:sz w:val="24"/>
        </w:rPr>
        <w:t>川地震首批奔赴都江堰进行一线心理救助工作，2020年新冠疫情武汉中南医院心理援助工作。</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p>
    <w:p w:rsidR="000D79D0" w:rsidRPr="000D79D0" w:rsidRDefault="000D79D0" w:rsidP="000D79D0">
      <w:pPr>
        <w:widowControl w:val="0"/>
        <w:spacing w:line="600" w:lineRule="exact"/>
        <w:jc w:val="left"/>
        <w:textAlignment w:val="auto"/>
        <w:rPr>
          <w:rFonts w:ascii="宋体" w:hAnsi="宋体"/>
          <w:b/>
          <w:sz w:val="24"/>
        </w:rPr>
      </w:pPr>
      <w:r w:rsidRPr="000D79D0">
        <w:rPr>
          <w:rFonts w:ascii="宋体" w:hAnsi="宋体" w:hint="eastAsia"/>
          <w:b/>
          <w:sz w:val="24"/>
        </w:rPr>
        <w:t>4．刘炳香</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法学博士，中央党校教授、博士生导师，中国领导科学研究会副秘书长兼学术部主任，中国公职人员心理健康</w:t>
      </w:r>
      <w:proofErr w:type="gramStart"/>
      <w:r w:rsidRPr="000D79D0">
        <w:rPr>
          <w:rFonts w:ascii="宋体" w:hAnsi="宋体" w:hint="eastAsia"/>
          <w:b/>
          <w:sz w:val="24"/>
        </w:rPr>
        <w:t>分会常务</w:t>
      </w:r>
      <w:proofErr w:type="gramEnd"/>
      <w:r w:rsidRPr="000D79D0">
        <w:rPr>
          <w:rFonts w:ascii="宋体" w:hAnsi="宋体" w:hint="eastAsia"/>
          <w:b/>
          <w:sz w:val="24"/>
        </w:rPr>
        <w:t>理事。中国井冈山干部学院、中国延安干部学院、中国检察官学院、新华社党校等多家干部教育培训机构的特聘教授/兼职教授，多家高校EMBA“领导力”课程主讲教师。</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党建领域和领导</w:t>
      </w:r>
      <w:proofErr w:type="gramStart"/>
      <w:r w:rsidRPr="000D79D0">
        <w:rPr>
          <w:rFonts w:ascii="宋体" w:hAnsi="宋体" w:hint="eastAsia"/>
          <w:b/>
          <w:sz w:val="24"/>
        </w:rPr>
        <w:t>力领域</w:t>
      </w:r>
      <w:proofErr w:type="gramEnd"/>
      <w:r w:rsidRPr="000D79D0">
        <w:rPr>
          <w:rFonts w:ascii="宋体" w:hAnsi="宋体" w:hint="eastAsia"/>
          <w:b/>
          <w:sz w:val="24"/>
        </w:rPr>
        <w:t>的知名专家。获中央党校科研工作最高奖项（2004，6</w:t>
      </w:r>
      <w:r w:rsidRPr="000D79D0">
        <w:rPr>
          <w:rFonts w:ascii="宋体" w:hAnsi="宋体" w:hint="eastAsia"/>
          <w:b/>
          <w:sz w:val="24"/>
        </w:rPr>
        <w:lastRenderedPageBreak/>
        <w:t>人之一）、教学工作最高奖项（2009，6人之一）。承担中央党校省部级、厅（局）级干部班、市（地）委书记班、县委书记班及中青一班、中青二班的教学工作，主讲党建与领导</w:t>
      </w:r>
      <w:proofErr w:type="gramStart"/>
      <w:r w:rsidRPr="000D79D0">
        <w:rPr>
          <w:rFonts w:ascii="宋体" w:hAnsi="宋体" w:hint="eastAsia"/>
          <w:b/>
          <w:sz w:val="24"/>
        </w:rPr>
        <w:t>力领域</w:t>
      </w:r>
      <w:proofErr w:type="gramEnd"/>
      <w:r w:rsidRPr="000D79D0">
        <w:rPr>
          <w:rFonts w:ascii="宋体" w:hAnsi="宋体" w:hint="eastAsia"/>
          <w:b/>
          <w:sz w:val="24"/>
        </w:rPr>
        <w:t>的课程。参加或主持国家级、省部级重大科研课题多项。出版个人专著8部，主编或合著30多部；发表文章200多篇。最早出版中国干部培训案例教学法专著《干部培训案例教学》（2007）；是中央党校第一部案例教学教程即《中央党校案例教学教程》（2011）的主要撰稿人。</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曾下基层锻炼、赴国外学习。多次参加中共中央及中央组织部对重大现实问题的调研或文件起草工作。独立完成并正式上报中央政治局调研报告或建议多份，供领导决策参考。</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p>
    <w:p w:rsidR="000D79D0" w:rsidRPr="000D79D0" w:rsidRDefault="000D79D0" w:rsidP="000D79D0">
      <w:pPr>
        <w:widowControl w:val="0"/>
        <w:numPr>
          <w:ilvl w:val="0"/>
          <w:numId w:val="3"/>
        </w:numPr>
        <w:spacing w:line="600" w:lineRule="exact"/>
        <w:jc w:val="left"/>
        <w:textAlignment w:val="auto"/>
        <w:rPr>
          <w:rFonts w:ascii="宋体" w:hAnsi="宋体"/>
          <w:b/>
          <w:sz w:val="24"/>
        </w:rPr>
      </w:pPr>
      <w:r w:rsidRPr="000D79D0">
        <w:rPr>
          <w:rFonts w:ascii="宋体" w:hAnsi="宋体" w:hint="eastAsia"/>
          <w:b/>
          <w:sz w:val="24"/>
        </w:rPr>
        <w:t>杜小勇</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杜小勇，中国人民大学教授，校长助理、理工学科建设处处长、明理书院院长，教育部数据工程与知识工程重点实验室主任。</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主要从事数据库与大数据方面的研究，成果曾获得国家科技进步二等奖（第一完成人）、教育部科技进步一等奖（第一完成人）、北京市科技进步一等奖等奖项。</w:t>
      </w:r>
    </w:p>
    <w:p w:rsidR="000D79D0" w:rsidRPr="000D79D0" w:rsidRDefault="000D79D0" w:rsidP="000D79D0">
      <w:pPr>
        <w:widowControl w:val="0"/>
        <w:spacing w:line="600" w:lineRule="exact"/>
        <w:ind w:left="360" w:firstLineChars="200" w:firstLine="464"/>
        <w:jc w:val="left"/>
        <w:textAlignment w:val="auto"/>
        <w:rPr>
          <w:rFonts w:ascii="宋体" w:hAnsi="宋体"/>
          <w:b/>
          <w:sz w:val="24"/>
        </w:rPr>
      </w:pPr>
      <w:r w:rsidRPr="000D79D0">
        <w:rPr>
          <w:rFonts w:ascii="宋体" w:hAnsi="宋体" w:hint="eastAsia"/>
          <w:b/>
          <w:sz w:val="24"/>
        </w:rPr>
        <w:t>现任教育部大学计算机课程教学指导委员会副主任，教育部科技</w:t>
      </w:r>
      <w:proofErr w:type="gramStart"/>
      <w:r w:rsidRPr="000D79D0">
        <w:rPr>
          <w:rFonts w:ascii="宋体" w:hAnsi="宋体" w:hint="eastAsia"/>
          <w:b/>
          <w:sz w:val="24"/>
        </w:rPr>
        <w:t>委信息</w:t>
      </w:r>
      <w:proofErr w:type="gramEnd"/>
      <w:r w:rsidRPr="000D79D0">
        <w:rPr>
          <w:rFonts w:ascii="宋体" w:hAnsi="宋体" w:hint="eastAsia"/>
          <w:b/>
          <w:sz w:val="24"/>
        </w:rPr>
        <w:t>学部委员，科技部大数据与</w:t>
      </w:r>
      <w:proofErr w:type="gramStart"/>
      <w:r w:rsidRPr="000D79D0">
        <w:rPr>
          <w:rFonts w:ascii="宋体" w:hAnsi="宋体" w:hint="eastAsia"/>
          <w:b/>
          <w:sz w:val="24"/>
        </w:rPr>
        <w:t>云计算</w:t>
      </w:r>
      <w:proofErr w:type="gramEnd"/>
      <w:r w:rsidRPr="000D79D0">
        <w:rPr>
          <w:rFonts w:ascii="宋体" w:hAnsi="宋体" w:hint="eastAsia"/>
          <w:b/>
          <w:sz w:val="24"/>
        </w:rPr>
        <w:t>重大专项总体专家组专家，工信部大数据标准工作组副组长</w:t>
      </w:r>
      <w:proofErr w:type="gramStart"/>
      <w:r w:rsidRPr="000D79D0">
        <w:rPr>
          <w:rFonts w:ascii="宋体" w:hAnsi="宋体" w:hint="eastAsia"/>
          <w:b/>
          <w:sz w:val="24"/>
        </w:rPr>
        <w:t>兼数据</w:t>
      </w:r>
      <w:proofErr w:type="gramEnd"/>
      <w:r w:rsidRPr="000D79D0">
        <w:rPr>
          <w:rFonts w:ascii="宋体" w:hAnsi="宋体" w:hint="eastAsia"/>
          <w:b/>
          <w:sz w:val="24"/>
        </w:rPr>
        <w:t>治理研究组组长，中国计算机学会理事、大数据专委委员会主任、教育工委主任等。担任《大数据》</w:t>
      </w:r>
      <w:proofErr w:type="gramStart"/>
      <w:r w:rsidRPr="000D79D0">
        <w:rPr>
          <w:rFonts w:ascii="宋体" w:hAnsi="宋体" w:hint="eastAsia"/>
          <w:b/>
          <w:sz w:val="24"/>
        </w:rPr>
        <w:t>期刊副</w:t>
      </w:r>
      <w:proofErr w:type="gramEnd"/>
      <w:r w:rsidRPr="000D79D0">
        <w:rPr>
          <w:rFonts w:ascii="宋体" w:hAnsi="宋体" w:hint="eastAsia"/>
          <w:b/>
          <w:sz w:val="24"/>
        </w:rPr>
        <w:t>主编，国际期刊ACM Transaction on Data Science编委等。</w:t>
      </w:r>
    </w:p>
    <w:p w:rsidR="000D79D0" w:rsidRDefault="000D79D0" w:rsidP="000D79D0">
      <w:pPr>
        <w:spacing w:line="460" w:lineRule="exact"/>
        <w:jc w:val="center"/>
        <w:rPr>
          <w:rStyle w:val="NormalCharacter"/>
          <w:rFonts w:ascii="仿宋_GB2312" w:eastAsia="仿宋_GB2312"/>
          <w:sz w:val="32"/>
          <w:szCs w:val="32"/>
        </w:rPr>
      </w:pPr>
    </w:p>
    <w:p w:rsidR="000D79D0" w:rsidRPr="000D79D0" w:rsidRDefault="000D79D0" w:rsidP="000D79D0">
      <w:pPr>
        <w:spacing w:line="460" w:lineRule="exact"/>
        <w:jc w:val="center"/>
        <w:rPr>
          <w:rStyle w:val="NormalCharacter"/>
          <w:rFonts w:eastAsia="华文中宋"/>
          <w:b/>
          <w:bCs/>
          <w:spacing w:val="20"/>
          <w:sz w:val="56"/>
          <w:u w:val="single"/>
        </w:rPr>
      </w:pPr>
      <w:r>
        <w:rPr>
          <w:rStyle w:val="NormalCharacter"/>
          <w:rFonts w:ascii="仿宋_GB2312" w:eastAsia="仿宋_GB2312" w:hint="eastAsia"/>
          <w:sz w:val="32"/>
          <w:szCs w:val="32"/>
          <w:u w:val="single"/>
        </w:rPr>
        <w:t xml:space="preserve">        </w:t>
      </w:r>
    </w:p>
    <w:sectPr w:rsidR="000D79D0" w:rsidRPr="000D79D0" w:rsidSect="000D79D0">
      <w:headerReference w:type="default" r:id="rId18"/>
      <w:footerReference w:type="even" r:id="rId19"/>
      <w:footerReference w:type="default" r:id="rId20"/>
      <w:pgSz w:w="11906" w:h="16838" w:code="9"/>
      <w:pgMar w:top="1758" w:right="1474" w:bottom="1758" w:left="1588" w:header="907" w:footer="1474" w:gutter="0"/>
      <w:pgNumType w:fmt="numberInDash"/>
      <w:cols w:space="425"/>
      <w:docGrid w:type="linesAndChars" w:linePitch="303"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85C" w:rsidRDefault="00FB185C">
      <w:r>
        <w:separator/>
      </w:r>
    </w:p>
  </w:endnote>
  <w:endnote w:type="continuationSeparator" w:id="0">
    <w:p w:rsidR="00FB185C" w:rsidRDefault="00FB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432371"/>
      <w:docPartObj>
        <w:docPartGallery w:val="Page Numbers (Bottom of Page)"/>
        <w:docPartUnique/>
      </w:docPartObj>
    </w:sdtPr>
    <w:sdtEndPr/>
    <w:sdtContent>
      <w:p w:rsidR="00AF15C0" w:rsidRDefault="00AF15C0">
        <w:pPr>
          <w:pStyle w:val="a5"/>
          <w:jc w:val="center"/>
        </w:pPr>
        <w:r>
          <w:fldChar w:fldCharType="begin"/>
        </w:r>
        <w:r>
          <w:instrText>PAGE   \* MERGEFORMAT</w:instrText>
        </w:r>
        <w:r>
          <w:fldChar w:fldCharType="separate"/>
        </w:r>
        <w:r w:rsidR="00A44259" w:rsidRPr="00A44259">
          <w:rPr>
            <w:noProof/>
            <w:lang w:val="zh-CN"/>
          </w:rPr>
          <w:t>-</w:t>
        </w:r>
        <w:r w:rsidR="00A44259">
          <w:rPr>
            <w:noProof/>
          </w:rPr>
          <w:t xml:space="preserve"> 1 -</w:t>
        </w:r>
        <w:r>
          <w:fldChar w:fldCharType="end"/>
        </w:r>
      </w:p>
    </w:sdtContent>
  </w:sdt>
  <w:p w:rsidR="000D79D0" w:rsidRDefault="000D79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32" w:rsidRDefault="007B7E32">
    <w:pPr>
      <w:pStyle w:val="a5"/>
      <w:framePr w:wrap="around" w:hAnchor="text" w:xAlign="outside" w:y="1"/>
      <w:rPr>
        <w:rStyle w:val="PageNumber"/>
      </w:rPr>
    </w:pPr>
  </w:p>
  <w:p w:rsidR="007B7E32" w:rsidRDefault="007B7E32">
    <w:pPr>
      <w:pStyle w:val="a5"/>
      <w:ind w:right="360" w:firstLine="360"/>
      <w:rPr>
        <w:rStyle w:val="NormalCharact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32" w:rsidRDefault="007B7E32">
    <w:pPr>
      <w:pStyle w:val="a5"/>
      <w:framePr w:wrap="around" w:hAnchor="text" w:xAlign="outside" w:y="1"/>
      <w:rPr>
        <w:rStyle w:val="PageNumber"/>
        <w:rFonts w:ascii="Century Gothic" w:hAnsi="Century Gothic"/>
        <w:sz w:val="22"/>
        <w:szCs w:val="22"/>
      </w:rPr>
    </w:pPr>
  </w:p>
  <w:p w:rsidR="007B7E32" w:rsidRDefault="007B7E32">
    <w:pPr>
      <w:pStyle w:val="a5"/>
      <w:ind w:right="360" w:firstLine="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85C" w:rsidRDefault="00FB185C">
      <w:r>
        <w:separator/>
      </w:r>
    </w:p>
  </w:footnote>
  <w:footnote w:type="continuationSeparator" w:id="0">
    <w:p w:rsidR="00FB185C" w:rsidRDefault="00FB1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E32" w:rsidRDefault="007B7E32">
    <w:pPr>
      <w:pStyle w:val="a6"/>
      <w:pBdr>
        <w:bottom w:val="none" w:sz="0" w:space="0" w:color="auto"/>
      </w:pBdr>
      <w:rPr>
        <w:rStyle w:val="NormalCharac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4834"/>
    <w:multiLevelType w:val="hybridMultilevel"/>
    <w:tmpl w:val="F68E55EE"/>
    <w:lvl w:ilvl="0" w:tplc="DA103B58">
      <w:start w:val="1"/>
      <w:numFmt w:val="decimal"/>
      <w:lvlText w:val="%1."/>
      <w:lvlJc w:val="left"/>
      <w:pPr>
        <w:ind w:left="982" w:hanging="360"/>
      </w:pPr>
      <w:rPr>
        <w:rFonts w:hint="default"/>
      </w:rPr>
    </w:lvl>
    <w:lvl w:ilvl="1" w:tplc="04090019" w:tentative="1">
      <w:start w:val="1"/>
      <w:numFmt w:val="lowerLetter"/>
      <w:lvlText w:val="%2)"/>
      <w:lvlJc w:val="left"/>
      <w:pPr>
        <w:ind w:left="1462" w:hanging="420"/>
      </w:pPr>
    </w:lvl>
    <w:lvl w:ilvl="2" w:tplc="0409001B" w:tentative="1">
      <w:start w:val="1"/>
      <w:numFmt w:val="lowerRoman"/>
      <w:lvlText w:val="%3."/>
      <w:lvlJc w:val="right"/>
      <w:pPr>
        <w:ind w:left="1882" w:hanging="420"/>
      </w:pPr>
    </w:lvl>
    <w:lvl w:ilvl="3" w:tplc="0409000F" w:tentative="1">
      <w:start w:val="1"/>
      <w:numFmt w:val="decimal"/>
      <w:lvlText w:val="%4."/>
      <w:lvlJc w:val="left"/>
      <w:pPr>
        <w:ind w:left="2302" w:hanging="420"/>
      </w:pPr>
    </w:lvl>
    <w:lvl w:ilvl="4" w:tplc="04090019" w:tentative="1">
      <w:start w:val="1"/>
      <w:numFmt w:val="lowerLetter"/>
      <w:lvlText w:val="%5)"/>
      <w:lvlJc w:val="left"/>
      <w:pPr>
        <w:ind w:left="2722" w:hanging="420"/>
      </w:pPr>
    </w:lvl>
    <w:lvl w:ilvl="5" w:tplc="0409001B" w:tentative="1">
      <w:start w:val="1"/>
      <w:numFmt w:val="lowerRoman"/>
      <w:lvlText w:val="%6."/>
      <w:lvlJc w:val="right"/>
      <w:pPr>
        <w:ind w:left="3142" w:hanging="420"/>
      </w:pPr>
    </w:lvl>
    <w:lvl w:ilvl="6" w:tplc="0409000F" w:tentative="1">
      <w:start w:val="1"/>
      <w:numFmt w:val="decimal"/>
      <w:lvlText w:val="%7."/>
      <w:lvlJc w:val="left"/>
      <w:pPr>
        <w:ind w:left="3562" w:hanging="420"/>
      </w:pPr>
    </w:lvl>
    <w:lvl w:ilvl="7" w:tplc="04090019" w:tentative="1">
      <w:start w:val="1"/>
      <w:numFmt w:val="lowerLetter"/>
      <w:lvlText w:val="%8)"/>
      <w:lvlJc w:val="left"/>
      <w:pPr>
        <w:ind w:left="3982" w:hanging="420"/>
      </w:pPr>
    </w:lvl>
    <w:lvl w:ilvl="8" w:tplc="0409001B" w:tentative="1">
      <w:start w:val="1"/>
      <w:numFmt w:val="lowerRoman"/>
      <w:lvlText w:val="%9."/>
      <w:lvlJc w:val="right"/>
      <w:pPr>
        <w:ind w:left="4402" w:hanging="420"/>
      </w:pPr>
    </w:lvl>
  </w:abstractNum>
  <w:abstractNum w:abstractNumId="1">
    <w:nsid w:val="11383879"/>
    <w:multiLevelType w:val="hybridMultilevel"/>
    <w:tmpl w:val="7AAA4CD6"/>
    <w:lvl w:ilvl="0" w:tplc="7CBA6942">
      <w:start w:val="5"/>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6B04AFB"/>
    <w:multiLevelType w:val="hybridMultilevel"/>
    <w:tmpl w:val="CBF8629E"/>
    <w:lvl w:ilvl="0" w:tplc="C02E52B8">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77C409A"/>
    <w:multiLevelType w:val="hybridMultilevel"/>
    <w:tmpl w:val="CBBEC9CA"/>
    <w:lvl w:ilvl="0" w:tplc="23E46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isplayHorizontalDrawingGridEvery w:val="0"/>
  <w:doNotUseMarginsForDrawingGridOrigin/>
  <w:drawingGridHorizontalOrigin w:val="1800"/>
  <w:drawingGridVerticalOrigin w:val="144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78"/>
    <w:rsid w:val="00053864"/>
    <w:rsid w:val="00062260"/>
    <w:rsid w:val="00063CC1"/>
    <w:rsid w:val="00080D77"/>
    <w:rsid w:val="00082846"/>
    <w:rsid w:val="00087698"/>
    <w:rsid w:val="000976D2"/>
    <w:rsid w:val="000B366E"/>
    <w:rsid w:val="000B65DD"/>
    <w:rsid w:val="000C1337"/>
    <w:rsid w:val="000C199D"/>
    <w:rsid w:val="000C3B83"/>
    <w:rsid w:val="000C4BAB"/>
    <w:rsid w:val="000D458A"/>
    <w:rsid w:val="000D79D0"/>
    <w:rsid w:val="000E3D56"/>
    <w:rsid w:val="000E4106"/>
    <w:rsid w:val="001063B6"/>
    <w:rsid w:val="00114BF0"/>
    <w:rsid w:val="00120D86"/>
    <w:rsid w:val="00131A6E"/>
    <w:rsid w:val="00141DF0"/>
    <w:rsid w:val="001609A8"/>
    <w:rsid w:val="00176597"/>
    <w:rsid w:val="001E5B0A"/>
    <w:rsid w:val="0020412D"/>
    <w:rsid w:val="002419DB"/>
    <w:rsid w:val="0024410E"/>
    <w:rsid w:val="00256F1D"/>
    <w:rsid w:val="00272283"/>
    <w:rsid w:val="002A1DC8"/>
    <w:rsid w:val="002C3F1B"/>
    <w:rsid w:val="002E42BC"/>
    <w:rsid w:val="002E7B8A"/>
    <w:rsid w:val="002F709E"/>
    <w:rsid w:val="00301FB3"/>
    <w:rsid w:val="003405AB"/>
    <w:rsid w:val="00341E14"/>
    <w:rsid w:val="0034229E"/>
    <w:rsid w:val="00347BAB"/>
    <w:rsid w:val="003769EA"/>
    <w:rsid w:val="003948FA"/>
    <w:rsid w:val="00396275"/>
    <w:rsid w:val="003A3844"/>
    <w:rsid w:val="003A6BC3"/>
    <w:rsid w:val="003B4AE8"/>
    <w:rsid w:val="003C0628"/>
    <w:rsid w:val="003C4782"/>
    <w:rsid w:val="003D57FC"/>
    <w:rsid w:val="003F2547"/>
    <w:rsid w:val="00421D6F"/>
    <w:rsid w:val="004402EF"/>
    <w:rsid w:val="00442BDB"/>
    <w:rsid w:val="004430F1"/>
    <w:rsid w:val="00444497"/>
    <w:rsid w:val="00456C8C"/>
    <w:rsid w:val="00462460"/>
    <w:rsid w:val="0046491B"/>
    <w:rsid w:val="004A1C20"/>
    <w:rsid w:val="004A29C7"/>
    <w:rsid w:val="004B3A9A"/>
    <w:rsid w:val="004C6585"/>
    <w:rsid w:val="004E6A94"/>
    <w:rsid w:val="004F2CB7"/>
    <w:rsid w:val="00582B24"/>
    <w:rsid w:val="005870B2"/>
    <w:rsid w:val="005A002D"/>
    <w:rsid w:val="005A46DE"/>
    <w:rsid w:val="005A7F06"/>
    <w:rsid w:val="005C1984"/>
    <w:rsid w:val="005D1C99"/>
    <w:rsid w:val="005D225A"/>
    <w:rsid w:val="005D2856"/>
    <w:rsid w:val="005D486A"/>
    <w:rsid w:val="005F5A0E"/>
    <w:rsid w:val="00601C81"/>
    <w:rsid w:val="006043E3"/>
    <w:rsid w:val="006602BD"/>
    <w:rsid w:val="00671BFE"/>
    <w:rsid w:val="00687BC8"/>
    <w:rsid w:val="00711D3E"/>
    <w:rsid w:val="00715C33"/>
    <w:rsid w:val="00716EA3"/>
    <w:rsid w:val="00724E6E"/>
    <w:rsid w:val="0073143C"/>
    <w:rsid w:val="00754885"/>
    <w:rsid w:val="00761AF2"/>
    <w:rsid w:val="00765E9E"/>
    <w:rsid w:val="0078198D"/>
    <w:rsid w:val="00792CF7"/>
    <w:rsid w:val="007937A8"/>
    <w:rsid w:val="007A1D49"/>
    <w:rsid w:val="007B20C2"/>
    <w:rsid w:val="007B223D"/>
    <w:rsid w:val="007B7E32"/>
    <w:rsid w:val="007C4993"/>
    <w:rsid w:val="007C6B44"/>
    <w:rsid w:val="007D47D6"/>
    <w:rsid w:val="00812500"/>
    <w:rsid w:val="00856249"/>
    <w:rsid w:val="00856258"/>
    <w:rsid w:val="00863155"/>
    <w:rsid w:val="008663D4"/>
    <w:rsid w:val="0087125C"/>
    <w:rsid w:val="00885F27"/>
    <w:rsid w:val="008B2E26"/>
    <w:rsid w:val="008C29B3"/>
    <w:rsid w:val="008C2BC4"/>
    <w:rsid w:val="008C52CF"/>
    <w:rsid w:val="008E176C"/>
    <w:rsid w:val="008E2B56"/>
    <w:rsid w:val="008E63CF"/>
    <w:rsid w:val="00906489"/>
    <w:rsid w:val="0090690A"/>
    <w:rsid w:val="00912408"/>
    <w:rsid w:val="009224AB"/>
    <w:rsid w:val="009452D3"/>
    <w:rsid w:val="00960D45"/>
    <w:rsid w:val="009907F2"/>
    <w:rsid w:val="009B1E37"/>
    <w:rsid w:val="009E1684"/>
    <w:rsid w:val="009F6A1B"/>
    <w:rsid w:val="009F773F"/>
    <w:rsid w:val="00A07066"/>
    <w:rsid w:val="00A240EF"/>
    <w:rsid w:val="00A30BF7"/>
    <w:rsid w:val="00A44259"/>
    <w:rsid w:val="00A64561"/>
    <w:rsid w:val="00A73A83"/>
    <w:rsid w:val="00AB1B5C"/>
    <w:rsid w:val="00AE1D51"/>
    <w:rsid w:val="00AF0AAE"/>
    <w:rsid w:val="00AF15C0"/>
    <w:rsid w:val="00B0240E"/>
    <w:rsid w:val="00B42D06"/>
    <w:rsid w:val="00B60B43"/>
    <w:rsid w:val="00B63DC0"/>
    <w:rsid w:val="00B6761B"/>
    <w:rsid w:val="00B84F0A"/>
    <w:rsid w:val="00B8583D"/>
    <w:rsid w:val="00B87640"/>
    <w:rsid w:val="00B92E45"/>
    <w:rsid w:val="00B960F3"/>
    <w:rsid w:val="00BB2FA8"/>
    <w:rsid w:val="00BB5F01"/>
    <w:rsid w:val="00BC2622"/>
    <w:rsid w:val="00C32772"/>
    <w:rsid w:val="00C37640"/>
    <w:rsid w:val="00C438B9"/>
    <w:rsid w:val="00C50A79"/>
    <w:rsid w:val="00C51126"/>
    <w:rsid w:val="00C5389F"/>
    <w:rsid w:val="00C71A39"/>
    <w:rsid w:val="00C756C9"/>
    <w:rsid w:val="00C92DD2"/>
    <w:rsid w:val="00CC0D26"/>
    <w:rsid w:val="00CD3CD4"/>
    <w:rsid w:val="00CE34F7"/>
    <w:rsid w:val="00CE5CF5"/>
    <w:rsid w:val="00CF4D6F"/>
    <w:rsid w:val="00D07F23"/>
    <w:rsid w:val="00D2707B"/>
    <w:rsid w:val="00D360E6"/>
    <w:rsid w:val="00D51D4B"/>
    <w:rsid w:val="00D70D70"/>
    <w:rsid w:val="00D75BE0"/>
    <w:rsid w:val="00D9757D"/>
    <w:rsid w:val="00DB03A6"/>
    <w:rsid w:val="00DC57E9"/>
    <w:rsid w:val="00DD48FE"/>
    <w:rsid w:val="00DE15AA"/>
    <w:rsid w:val="00DF0951"/>
    <w:rsid w:val="00DF0D94"/>
    <w:rsid w:val="00DF542A"/>
    <w:rsid w:val="00E11EDC"/>
    <w:rsid w:val="00E333E2"/>
    <w:rsid w:val="00E57E78"/>
    <w:rsid w:val="00E70109"/>
    <w:rsid w:val="00E8017F"/>
    <w:rsid w:val="00E873A2"/>
    <w:rsid w:val="00E96BD1"/>
    <w:rsid w:val="00EB324D"/>
    <w:rsid w:val="00EC5060"/>
    <w:rsid w:val="00EE7234"/>
    <w:rsid w:val="00F05D8E"/>
    <w:rsid w:val="00F07D51"/>
    <w:rsid w:val="00F65010"/>
    <w:rsid w:val="00F9411D"/>
    <w:rsid w:val="00FB185C"/>
    <w:rsid w:val="00FB5B7C"/>
    <w:rsid w:val="00FE3B91"/>
    <w:rsid w:val="00FE448F"/>
    <w:rsid w:val="00FE4840"/>
    <w:rsid w:val="00FE7F41"/>
    <w:rsid w:val="00FF21E2"/>
    <w:rsid w:val="00FF3531"/>
    <w:rsid w:val="51CF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rFonts w:ascii="Times New Roman" w:eastAsia="宋体" w:hAnsi="Times New Roman" w:cs="Times New Roman"/>
      <w:kern w:val="2"/>
      <w:sz w:val="21"/>
      <w:szCs w:val="24"/>
    </w:rPr>
  </w:style>
  <w:style w:type="paragraph" w:styleId="2">
    <w:name w:val="heading 2"/>
    <w:basedOn w:val="a"/>
    <w:next w:val="a"/>
    <w:link w:val="2Char1"/>
    <w:uiPriority w:val="9"/>
    <w:unhideWhenUsed/>
    <w:qFormat/>
    <w:pPr>
      <w:keepNext/>
      <w:keepLines/>
      <w:widowControl w:val="0"/>
      <w:spacing w:before="260" w:after="260" w:line="416" w:lineRule="auto"/>
      <w:ind w:firstLineChars="200" w:firstLine="1040"/>
      <w:jc w:val="left"/>
      <w:textAlignment w:val="auto"/>
      <w:outlineLvl w:val="1"/>
    </w:pPr>
    <w:rPr>
      <w:rFonts w:ascii="微软雅黑" w:eastAsia="微软雅黑" w:hAnsi="微软雅黑"/>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pPr>
      <w:pBdr>
        <w:bottom w:val="single" w:sz="6" w:space="1" w:color="000000"/>
      </w:pBdr>
      <w:tabs>
        <w:tab w:val="center" w:pos="4153"/>
        <w:tab w:val="right" w:pos="8306"/>
      </w:tabs>
      <w:snapToGrid w:val="0"/>
      <w:jc w:val="center"/>
    </w:pPr>
    <w:rPr>
      <w:sz w:val="18"/>
      <w:szCs w:val="18"/>
    </w:rPr>
  </w:style>
  <w:style w:type="character" w:styleId="a7">
    <w:name w:val="Hyperlink"/>
    <w:qFormat/>
    <w:rPr>
      <w:color w:val="0563C1"/>
      <w:u w:val="single"/>
    </w:rPr>
  </w:style>
  <w:style w:type="paragraph" w:customStyle="1" w:styleId="Heading1">
    <w:name w:val="Heading1"/>
    <w:basedOn w:val="a"/>
    <w:next w:val="a"/>
    <w:qFormat/>
    <w:pPr>
      <w:keepNext/>
      <w:keepLines/>
      <w:spacing w:before="340" w:after="330" w:line="360" w:lineRule="auto"/>
      <w:jc w:val="center"/>
    </w:pPr>
    <w:rPr>
      <w:rFonts w:ascii="微软雅黑" w:eastAsia="微软雅黑" w:hAnsi="微软雅黑"/>
      <w:kern w:val="44"/>
      <w:sz w:val="28"/>
      <w:szCs w:val="28"/>
    </w:rPr>
  </w:style>
  <w:style w:type="paragraph" w:customStyle="1" w:styleId="Heading2">
    <w:name w:val="Heading2"/>
    <w:basedOn w:val="a"/>
    <w:next w:val="a"/>
    <w:qFormat/>
    <w:pPr>
      <w:keepNext/>
      <w:keepLines/>
      <w:spacing w:before="260" w:after="260" w:line="416" w:lineRule="auto"/>
      <w:ind w:firstLineChars="200" w:firstLine="1040"/>
      <w:jc w:val="left"/>
    </w:pPr>
    <w:rPr>
      <w:rFonts w:ascii="微软雅黑" w:eastAsia="微软雅黑" w:hAnsi="微软雅黑"/>
      <w:sz w:val="24"/>
    </w:rPr>
  </w:style>
  <w:style w:type="paragraph" w:customStyle="1" w:styleId="Heading3">
    <w:name w:val="Heading3"/>
    <w:basedOn w:val="a"/>
    <w:next w:val="a"/>
    <w:semiHidden/>
    <w:pPr>
      <w:keepNext/>
      <w:keepLines/>
      <w:spacing w:before="260" w:after="260" w:line="416" w:lineRule="auto"/>
    </w:pPr>
    <w:rPr>
      <w:sz w:val="32"/>
      <w:szCs w:val="32"/>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table" w:customStyle="1" w:styleId="TableGrid">
    <w:name w:val="TableGrid"/>
    <w:basedOn w:val="TableNormal"/>
    <w:tblPr>
      <w:tblCellMar>
        <w:top w:w="0" w:type="dxa"/>
        <w:left w:w="0" w:type="dxa"/>
        <w:bottom w:w="0" w:type="dxa"/>
        <w:right w:w="0" w:type="dxa"/>
      </w:tblCellMar>
    </w:tblPr>
  </w:style>
  <w:style w:type="paragraph" w:customStyle="1" w:styleId="Char1">
    <w:name w:val="日期 Char"/>
    <w:basedOn w:val="a"/>
    <w:pPr>
      <w:spacing w:line="400" w:lineRule="exact"/>
      <w:jc w:val="center"/>
    </w:pPr>
    <w:rPr>
      <w:rFonts w:ascii="宋体" w:hAnsi="宋体"/>
      <w:spacing w:val="-6"/>
      <w:sz w:val="28"/>
      <w:szCs w:val="28"/>
    </w:rPr>
  </w:style>
  <w:style w:type="character" w:customStyle="1" w:styleId="PageNumber">
    <w:name w:val="PageNumber"/>
    <w:basedOn w:val="NormalCharacter"/>
  </w:style>
  <w:style w:type="paragraph" w:customStyle="1" w:styleId="BodyTextIndent">
    <w:name w:val="BodyTextIndent"/>
    <w:basedOn w:val="a"/>
    <w:pPr>
      <w:ind w:firstLineChars="200" w:firstLine="640"/>
    </w:pPr>
    <w:rPr>
      <w:rFonts w:ascii="仿宋_GB2312" w:eastAsia="仿宋_GB2312"/>
      <w:sz w:val="32"/>
    </w:rPr>
  </w:style>
  <w:style w:type="character" w:customStyle="1" w:styleId="UserStyle1">
    <w:name w:val="UserStyle_1"/>
    <w:rPr>
      <w:kern w:val="2"/>
      <w:sz w:val="21"/>
      <w:szCs w:val="24"/>
    </w:rPr>
  </w:style>
  <w:style w:type="paragraph" w:customStyle="1" w:styleId="Acetate">
    <w:name w:val="Acetate"/>
    <w:basedOn w:val="a"/>
    <w:link w:val="UserStyle2"/>
    <w:rPr>
      <w:sz w:val="18"/>
      <w:szCs w:val="18"/>
    </w:rPr>
  </w:style>
  <w:style w:type="character" w:customStyle="1" w:styleId="UserStyle2">
    <w:name w:val="UserStyle_2"/>
    <w:link w:val="Acetate"/>
    <w:rPr>
      <w:kern w:val="2"/>
      <w:sz w:val="18"/>
      <w:szCs w:val="18"/>
    </w:rPr>
  </w:style>
  <w:style w:type="character" w:customStyle="1" w:styleId="AnnotationReference">
    <w:name w:val="AnnotationReference"/>
    <w:qFormat/>
    <w:rPr>
      <w:sz w:val="21"/>
      <w:szCs w:val="21"/>
    </w:rPr>
  </w:style>
  <w:style w:type="paragraph" w:customStyle="1" w:styleId="AnnotationText">
    <w:name w:val="AnnotationText"/>
    <w:basedOn w:val="a"/>
    <w:link w:val="UserStyle3"/>
    <w:qFormat/>
    <w:pPr>
      <w:jc w:val="left"/>
    </w:pPr>
  </w:style>
  <w:style w:type="character" w:customStyle="1" w:styleId="UserStyle3">
    <w:name w:val="UserStyle_3"/>
    <w:link w:val="AnnotationText"/>
    <w:rPr>
      <w:kern w:val="2"/>
      <w:sz w:val="21"/>
      <w:szCs w:val="24"/>
    </w:rPr>
  </w:style>
  <w:style w:type="paragraph" w:customStyle="1" w:styleId="AnnotationSubject">
    <w:name w:val="AnnotationSubject"/>
    <w:basedOn w:val="AnnotationText"/>
    <w:next w:val="AnnotationText"/>
    <w:link w:val="UserStyle4"/>
  </w:style>
  <w:style w:type="character" w:customStyle="1" w:styleId="UserStyle4">
    <w:name w:val="UserStyle_4"/>
    <w:link w:val="AnnotationSubject"/>
    <w:qFormat/>
    <w:rPr>
      <w:rFonts w:cs="Times New Roman"/>
      <w:b/>
      <w:bCs/>
      <w:kern w:val="2"/>
      <w:sz w:val="21"/>
      <w:szCs w:val="24"/>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188">
    <w:name w:val="188"/>
    <w:basedOn w:val="a"/>
    <w:qFormat/>
    <w:pPr>
      <w:ind w:firstLineChars="200" w:firstLine="420"/>
    </w:pPr>
    <w:rPr>
      <w:rFonts w:ascii="Calibri" w:hAnsi="Calibri"/>
      <w:szCs w:val="22"/>
    </w:rPr>
  </w:style>
  <w:style w:type="character" w:customStyle="1" w:styleId="UserStyle5">
    <w:name w:val="UserStyle_5"/>
    <w:rPr>
      <w:rFonts w:ascii="微软雅黑" w:eastAsia="微软雅黑" w:hAnsi="微软雅黑" w:cs="Times New Roman"/>
      <w:b/>
      <w:bCs/>
      <w:kern w:val="44"/>
      <w:sz w:val="28"/>
      <w:szCs w:val="28"/>
    </w:rPr>
  </w:style>
  <w:style w:type="character" w:customStyle="1" w:styleId="UserStyle6">
    <w:name w:val="UserStyle_6"/>
    <w:qFormat/>
    <w:rPr>
      <w:rFonts w:ascii="微软雅黑" w:eastAsia="微软雅黑" w:hAnsi="微软雅黑" w:cs="Times New Roman"/>
      <w:b/>
      <w:bCs/>
      <w:kern w:val="2"/>
      <w:sz w:val="24"/>
      <w:szCs w:val="24"/>
    </w:rPr>
  </w:style>
  <w:style w:type="character" w:customStyle="1" w:styleId="UserStyle7">
    <w:name w:val="UserStyle_7"/>
    <w:semiHidden/>
    <w:qFormat/>
    <w:rPr>
      <w:rFonts w:cs="Times New Roman"/>
      <w:b/>
      <w:bCs/>
      <w:kern w:val="2"/>
      <w:sz w:val="32"/>
      <w:szCs w:val="32"/>
    </w:rPr>
  </w:style>
  <w:style w:type="character" w:customStyle="1" w:styleId="2Char">
    <w:name w:val="标题 2 Char"/>
    <w:basedOn w:val="a0"/>
    <w:uiPriority w:val="9"/>
    <w:semiHidden/>
    <w:qFormat/>
    <w:rPr>
      <w:rFonts w:asciiTheme="majorHAnsi" w:eastAsiaTheme="majorEastAsia" w:hAnsiTheme="majorHAnsi" w:cstheme="majorBidi"/>
      <w:b/>
      <w:bCs/>
      <w:kern w:val="2"/>
      <w:sz w:val="32"/>
      <w:szCs w:val="32"/>
    </w:rPr>
  </w:style>
  <w:style w:type="character" w:customStyle="1" w:styleId="2Char1">
    <w:name w:val="标题 2 Char1"/>
    <w:link w:val="2"/>
    <w:uiPriority w:val="9"/>
    <w:qFormat/>
    <w:rPr>
      <w:rFonts w:ascii="微软雅黑" w:eastAsia="微软雅黑" w:hAnsi="微软雅黑"/>
      <w:b/>
      <w:bCs/>
      <w:kern w:val="2"/>
      <w:sz w:val="24"/>
      <w:szCs w:val="24"/>
    </w:rPr>
  </w:style>
  <w:style w:type="character" w:customStyle="1" w:styleId="Char">
    <w:name w:val="批注框文本 Char"/>
    <w:basedOn w:val="a0"/>
    <w:link w:val="a4"/>
    <w:uiPriority w:val="99"/>
    <w:semiHidden/>
    <w:rPr>
      <w:kern w:val="2"/>
      <w:sz w:val="18"/>
      <w:szCs w:val="18"/>
    </w:rPr>
  </w:style>
  <w:style w:type="character" w:styleId="a8">
    <w:name w:val="page number"/>
    <w:basedOn w:val="a0"/>
    <w:rsid w:val="00301FB3"/>
  </w:style>
  <w:style w:type="character" w:customStyle="1" w:styleId="Char0">
    <w:name w:val="页脚 Char"/>
    <w:basedOn w:val="a0"/>
    <w:link w:val="a5"/>
    <w:uiPriority w:val="99"/>
    <w:rsid w:val="00765E9E"/>
    <w:rPr>
      <w:rFonts w:ascii="Times New Roman" w:eastAsia="宋体" w:hAnsi="Times New Roman" w:cs="Times New Roman"/>
      <w:kern w:val="2"/>
      <w:sz w:val="18"/>
      <w:szCs w:val="18"/>
    </w:rPr>
  </w:style>
  <w:style w:type="paragraph" w:styleId="a9">
    <w:name w:val="List Paragraph"/>
    <w:basedOn w:val="a"/>
    <w:uiPriority w:val="99"/>
    <w:rsid w:val="00D9757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jc w:val="both"/>
      <w:textAlignment w:val="baseline"/>
    </w:pPr>
    <w:rPr>
      <w:rFonts w:ascii="Times New Roman" w:eastAsia="宋体" w:hAnsi="Times New Roman" w:cs="Times New Roman"/>
      <w:kern w:val="2"/>
      <w:sz w:val="21"/>
      <w:szCs w:val="24"/>
    </w:rPr>
  </w:style>
  <w:style w:type="paragraph" w:styleId="2">
    <w:name w:val="heading 2"/>
    <w:basedOn w:val="a"/>
    <w:next w:val="a"/>
    <w:link w:val="2Char1"/>
    <w:uiPriority w:val="9"/>
    <w:unhideWhenUsed/>
    <w:qFormat/>
    <w:pPr>
      <w:keepNext/>
      <w:keepLines/>
      <w:widowControl w:val="0"/>
      <w:spacing w:before="260" w:after="260" w:line="416" w:lineRule="auto"/>
      <w:ind w:firstLineChars="200" w:firstLine="1040"/>
      <w:jc w:val="left"/>
      <w:textAlignment w:val="auto"/>
      <w:outlineLvl w:val="1"/>
    </w:pPr>
    <w:rPr>
      <w:rFonts w:ascii="微软雅黑" w:eastAsia="微软雅黑" w:hAnsi="微软雅黑"/>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pPr>
      <w:tabs>
        <w:tab w:val="center" w:pos="4153"/>
        <w:tab w:val="right" w:pos="8306"/>
      </w:tabs>
      <w:snapToGrid w:val="0"/>
      <w:jc w:val="left"/>
    </w:pPr>
    <w:rPr>
      <w:sz w:val="18"/>
      <w:szCs w:val="18"/>
    </w:rPr>
  </w:style>
  <w:style w:type="paragraph" w:styleId="a6">
    <w:name w:val="header"/>
    <w:basedOn w:val="a"/>
    <w:pPr>
      <w:pBdr>
        <w:bottom w:val="single" w:sz="6" w:space="1" w:color="000000"/>
      </w:pBdr>
      <w:tabs>
        <w:tab w:val="center" w:pos="4153"/>
        <w:tab w:val="right" w:pos="8306"/>
      </w:tabs>
      <w:snapToGrid w:val="0"/>
      <w:jc w:val="center"/>
    </w:pPr>
    <w:rPr>
      <w:sz w:val="18"/>
      <w:szCs w:val="18"/>
    </w:rPr>
  </w:style>
  <w:style w:type="character" w:styleId="a7">
    <w:name w:val="Hyperlink"/>
    <w:qFormat/>
    <w:rPr>
      <w:color w:val="0563C1"/>
      <w:u w:val="single"/>
    </w:rPr>
  </w:style>
  <w:style w:type="paragraph" w:customStyle="1" w:styleId="Heading1">
    <w:name w:val="Heading1"/>
    <w:basedOn w:val="a"/>
    <w:next w:val="a"/>
    <w:qFormat/>
    <w:pPr>
      <w:keepNext/>
      <w:keepLines/>
      <w:spacing w:before="340" w:after="330" w:line="360" w:lineRule="auto"/>
      <w:jc w:val="center"/>
    </w:pPr>
    <w:rPr>
      <w:rFonts w:ascii="微软雅黑" w:eastAsia="微软雅黑" w:hAnsi="微软雅黑"/>
      <w:kern w:val="44"/>
      <w:sz w:val="28"/>
      <w:szCs w:val="28"/>
    </w:rPr>
  </w:style>
  <w:style w:type="paragraph" w:customStyle="1" w:styleId="Heading2">
    <w:name w:val="Heading2"/>
    <w:basedOn w:val="a"/>
    <w:next w:val="a"/>
    <w:qFormat/>
    <w:pPr>
      <w:keepNext/>
      <w:keepLines/>
      <w:spacing w:before="260" w:after="260" w:line="416" w:lineRule="auto"/>
      <w:ind w:firstLineChars="200" w:firstLine="1040"/>
      <w:jc w:val="left"/>
    </w:pPr>
    <w:rPr>
      <w:rFonts w:ascii="微软雅黑" w:eastAsia="微软雅黑" w:hAnsi="微软雅黑"/>
      <w:sz w:val="24"/>
    </w:rPr>
  </w:style>
  <w:style w:type="paragraph" w:customStyle="1" w:styleId="Heading3">
    <w:name w:val="Heading3"/>
    <w:basedOn w:val="a"/>
    <w:next w:val="a"/>
    <w:semiHidden/>
    <w:pPr>
      <w:keepNext/>
      <w:keepLines/>
      <w:spacing w:before="260" w:after="260" w:line="416" w:lineRule="auto"/>
    </w:pPr>
    <w:rPr>
      <w:sz w:val="32"/>
      <w:szCs w:val="32"/>
    </w:rPr>
  </w:style>
  <w:style w:type="character" w:customStyle="1" w:styleId="NormalCharacter">
    <w:name w:val="NormalCharacter"/>
    <w:semiHidden/>
  </w:style>
  <w:style w:type="table" w:customStyle="1" w:styleId="TableNormal">
    <w:name w:val="TableNormal"/>
    <w:semiHidden/>
    <w:tblPr>
      <w:tblCellMar>
        <w:top w:w="0" w:type="dxa"/>
        <w:left w:w="0" w:type="dxa"/>
        <w:bottom w:w="0" w:type="dxa"/>
        <w:right w:w="0" w:type="dxa"/>
      </w:tblCellMar>
    </w:tblPr>
  </w:style>
  <w:style w:type="table" w:customStyle="1" w:styleId="TableGrid">
    <w:name w:val="TableGrid"/>
    <w:basedOn w:val="TableNormal"/>
    <w:tblPr>
      <w:tblCellMar>
        <w:top w:w="0" w:type="dxa"/>
        <w:left w:w="0" w:type="dxa"/>
        <w:bottom w:w="0" w:type="dxa"/>
        <w:right w:w="0" w:type="dxa"/>
      </w:tblCellMar>
    </w:tblPr>
  </w:style>
  <w:style w:type="paragraph" w:customStyle="1" w:styleId="Char1">
    <w:name w:val="日期 Char"/>
    <w:basedOn w:val="a"/>
    <w:pPr>
      <w:spacing w:line="400" w:lineRule="exact"/>
      <w:jc w:val="center"/>
    </w:pPr>
    <w:rPr>
      <w:rFonts w:ascii="宋体" w:hAnsi="宋体"/>
      <w:spacing w:val="-6"/>
      <w:sz w:val="28"/>
      <w:szCs w:val="28"/>
    </w:rPr>
  </w:style>
  <w:style w:type="character" w:customStyle="1" w:styleId="PageNumber">
    <w:name w:val="PageNumber"/>
    <w:basedOn w:val="NormalCharacter"/>
  </w:style>
  <w:style w:type="paragraph" w:customStyle="1" w:styleId="BodyTextIndent">
    <w:name w:val="BodyTextIndent"/>
    <w:basedOn w:val="a"/>
    <w:pPr>
      <w:ind w:firstLineChars="200" w:firstLine="640"/>
    </w:pPr>
    <w:rPr>
      <w:rFonts w:ascii="仿宋_GB2312" w:eastAsia="仿宋_GB2312"/>
      <w:sz w:val="32"/>
    </w:rPr>
  </w:style>
  <w:style w:type="character" w:customStyle="1" w:styleId="UserStyle1">
    <w:name w:val="UserStyle_1"/>
    <w:rPr>
      <w:kern w:val="2"/>
      <w:sz w:val="21"/>
      <w:szCs w:val="24"/>
    </w:rPr>
  </w:style>
  <w:style w:type="paragraph" w:customStyle="1" w:styleId="Acetate">
    <w:name w:val="Acetate"/>
    <w:basedOn w:val="a"/>
    <w:link w:val="UserStyle2"/>
    <w:rPr>
      <w:sz w:val="18"/>
      <w:szCs w:val="18"/>
    </w:rPr>
  </w:style>
  <w:style w:type="character" w:customStyle="1" w:styleId="UserStyle2">
    <w:name w:val="UserStyle_2"/>
    <w:link w:val="Acetate"/>
    <w:rPr>
      <w:kern w:val="2"/>
      <w:sz w:val="18"/>
      <w:szCs w:val="18"/>
    </w:rPr>
  </w:style>
  <w:style w:type="character" w:customStyle="1" w:styleId="AnnotationReference">
    <w:name w:val="AnnotationReference"/>
    <w:qFormat/>
    <w:rPr>
      <w:sz w:val="21"/>
      <w:szCs w:val="21"/>
    </w:rPr>
  </w:style>
  <w:style w:type="paragraph" w:customStyle="1" w:styleId="AnnotationText">
    <w:name w:val="AnnotationText"/>
    <w:basedOn w:val="a"/>
    <w:link w:val="UserStyle3"/>
    <w:qFormat/>
    <w:pPr>
      <w:jc w:val="left"/>
    </w:pPr>
  </w:style>
  <w:style w:type="character" w:customStyle="1" w:styleId="UserStyle3">
    <w:name w:val="UserStyle_3"/>
    <w:link w:val="AnnotationText"/>
    <w:rPr>
      <w:kern w:val="2"/>
      <w:sz w:val="21"/>
      <w:szCs w:val="24"/>
    </w:rPr>
  </w:style>
  <w:style w:type="paragraph" w:customStyle="1" w:styleId="AnnotationSubject">
    <w:name w:val="AnnotationSubject"/>
    <w:basedOn w:val="AnnotationText"/>
    <w:next w:val="AnnotationText"/>
    <w:link w:val="UserStyle4"/>
  </w:style>
  <w:style w:type="character" w:customStyle="1" w:styleId="UserStyle4">
    <w:name w:val="UserStyle_4"/>
    <w:link w:val="AnnotationSubject"/>
    <w:qFormat/>
    <w:rPr>
      <w:rFonts w:cs="Times New Roman"/>
      <w:b/>
      <w:bCs/>
      <w:kern w:val="2"/>
      <w:sz w:val="21"/>
      <w:szCs w:val="24"/>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188">
    <w:name w:val="188"/>
    <w:basedOn w:val="a"/>
    <w:qFormat/>
    <w:pPr>
      <w:ind w:firstLineChars="200" w:firstLine="420"/>
    </w:pPr>
    <w:rPr>
      <w:rFonts w:ascii="Calibri" w:hAnsi="Calibri"/>
      <w:szCs w:val="22"/>
    </w:rPr>
  </w:style>
  <w:style w:type="character" w:customStyle="1" w:styleId="UserStyle5">
    <w:name w:val="UserStyle_5"/>
    <w:rPr>
      <w:rFonts w:ascii="微软雅黑" w:eastAsia="微软雅黑" w:hAnsi="微软雅黑" w:cs="Times New Roman"/>
      <w:b/>
      <w:bCs/>
      <w:kern w:val="44"/>
      <w:sz w:val="28"/>
      <w:szCs w:val="28"/>
    </w:rPr>
  </w:style>
  <w:style w:type="character" w:customStyle="1" w:styleId="UserStyle6">
    <w:name w:val="UserStyle_6"/>
    <w:qFormat/>
    <w:rPr>
      <w:rFonts w:ascii="微软雅黑" w:eastAsia="微软雅黑" w:hAnsi="微软雅黑" w:cs="Times New Roman"/>
      <w:b/>
      <w:bCs/>
      <w:kern w:val="2"/>
      <w:sz w:val="24"/>
      <w:szCs w:val="24"/>
    </w:rPr>
  </w:style>
  <w:style w:type="character" w:customStyle="1" w:styleId="UserStyle7">
    <w:name w:val="UserStyle_7"/>
    <w:semiHidden/>
    <w:qFormat/>
    <w:rPr>
      <w:rFonts w:cs="Times New Roman"/>
      <w:b/>
      <w:bCs/>
      <w:kern w:val="2"/>
      <w:sz w:val="32"/>
      <w:szCs w:val="32"/>
    </w:rPr>
  </w:style>
  <w:style w:type="character" w:customStyle="1" w:styleId="2Char">
    <w:name w:val="标题 2 Char"/>
    <w:basedOn w:val="a0"/>
    <w:uiPriority w:val="9"/>
    <w:semiHidden/>
    <w:qFormat/>
    <w:rPr>
      <w:rFonts w:asciiTheme="majorHAnsi" w:eastAsiaTheme="majorEastAsia" w:hAnsiTheme="majorHAnsi" w:cstheme="majorBidi"/>
      <w:b/>
      <w:bCs/>
      <w:kern w:val="2"/>
      <w:sz w:val="32"/>
      <w:szCs w:val="32"/>
    </w:rPr>
  </w:style>
  <w:style w:type="character" w:customStyle="1" w:styleId="2Char1">
    <w:name w:val="标题 2 Char1"/>
    <w:link w:val="2"/>
    <w:uiPriority w:val="9"/>
    <w:qFormat/>
    <w:rPr>
      <w:rFonts w:ascii="微软雅黑" w:eastAsia="微软雅黑" w:hAnsi="微软雅黑"/>
      <w:b/>
      <w:bCs/>
      <w:kern w:val="2"/>
      <w:sz w:val="24"/>
      <w:szCs w:val="24"/>
    </w:rPr>
  </w:style>
  <w:style w:type="character" w:customStyle="1" w:styleId="Char">
    <w:name w:val="批注框文本 Char"/>
    <w:basedOn w:val="a0"/>
    <w:link w:val="a4"/>
    <w:uiPriority w:val="99"/>
    <w:semiHidden/>
    <w:rPr>
      <w:kern w:val="2"/>
      <w:sz w:val="18"/>
      <w:szCs w:val="18"/>
    </w:rPr>
  </w:style>
  <w:style w:type="character" w:styleId="a8">
    <w:name w:val="page number"/>
    <w:basedOn w:val="a0"/>
    <w:rsid w:val="00301FB3"/>
  </w:style>
  <w:style w:type="character" w:customStyle="1" w:styleId="Char0">
    <w:name w:val="页脚 Char"/>
    <w:basedOn w:val="a0"/>
    <w:link w:val="a5"/>
    <w:uiPriority w:val="99"/>
    <w:rsid w:val="00765E9E"/>
    <w:rPr>
      <w:rFonts w:ascii="Times New Roman" w:eastAsia="宋体" w:hAnsi="Times New Roman" w:cs="Times New Roman"/>
      <w:kern w:val="2"/>
      <w:sz w:val="18"/>
      <w:szCs w:val="18"/>
    </w:rPr>
  </w:style>
  <w:style w:type="paragraph" w:styleId="a9">
    <w:name w:val="List Paragraph"/>
    <w:basedOn w:val="a"/>
    <w:uiPriority w:val="99"/>
    <w:rsid w:val="00D975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7"/>
    <customShpInfo spid="_x0000_s1071"/>
    <customShpInfo spid="_x0000_s1086"/>
    <customShpInfo spid="_x0000_s108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A9BAB8-96F7-4E85-B3BD-9E0FB4769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Words>
  <Characters>1899</Characters>
  <Application>Microsoft Office Word</Application>
  <DocSecurity>0</DocSecurity>
  <Lines>15</Lines>
  <Paragraphs>4</Paragraphs>
  <ScaleCrop>false</ScaleCrop>
  <Company>P R C</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DELL</cp:lastModifiedBy>
  <cp:revision>2</cp:revision>
  <cp:lastPrinted>2020-10-27T01:28:00Z</cp:lastPrinted>
  <dcterms:created xsi:type="dcterms:W3CDTF">2020-10-28T07:58:00Z</dcterms:created>
  <dcterms:modified xsi:type="dcterms:W3CDTF">2020-10-28T07:58:00Z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2052-11.1.0.9996</vt:lpwstr>
  </property>
</Properties>
</file>