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5" w:rsidRPr="005002C5" w:rsidRDefault="005002C5">
      <w:pPr>
        <w:rPr>
          <w:sz w:val="28"/>
          <w:szCs w:val="28"/>
        </w:rPr>
      </w:pPr>
      <w:r w:rsidRPr="005002C5">
        <w:rPr>
          <w:rFonts w:hint="eastAsia"/>
          <w:sz w:val="28"/>
          <w:szCs w:val="28"/>
        </w:rPr>
        <w:t>附件</w:t>
      </w:r>
      <w:r w:rsidRPr="005002C5">
        <w:rPr>
          <w:rFonts w:hint="eastAsia"/>
          <w:sz w:val="28"/>
          <w:szCs w:val="28"/>
        </w:rPr>
        <w:t>3</w:t>
      </w:r>
      <w:r w:rsidRPr="005002C5">
        <w:rPr>
          <w:rFonts w:hint="eastAsia"/>
          <w:sz w:val="28"/>
          <w:szCs w:val="28"/>
        </w:rPr>
        <w:t>：</w:t>
      </w:r>
    </w:p>
    <w:p w:rsidR="00C332AE" w:rsidRPr="005002C5" w:rsidRDefault="005002C5" w:rsidP="005002C5">
      <w:pPr>
        <w:jc w:val="center"/>
        <w:rPr>
          <w:rFonts w:ascii="黑体" w:eastAsia="黑体" w:hAnsi="黑体"/>
          <w:sz w:val="32"/>
          <w:szCs w:val="32"/>
        </w:rPr>
      </w:pPr>
      <w:r w:rsidRPr="005002C5">
        <w:rPr>
          <w:rFonts w:ascii="黑体" w:eastAsia="黑体" w:hAnsi="黑体" w:hint="eastAsia"/>
          <w:sz w:val="32"/>
          <w:szCs w:val="32"/>
        </w:rPr>
        <w:t>2018年大学生科研训练计划深化项目入选名单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2835"/>
        <w:gridCol w:w="1134"/>
        <w:gridCol w:w="993"/>
        <w:gridCol w:w="1545"/>
        <w:gridCol w:w="1984"/>
        <w:gridCol w:w="1649"/>
        <w:gridCol w:w="1895"/>
      </w:tblGrid>
      <w:tr w:rsidR="005002C5" w:rsidRPr="005002C5" w:rsidTr="005002C5">
        <w:trPr>
          <w:trHeight w:val="600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校外导师姓名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校内导师姓名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项目来源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大数据对财务管理的影响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王淑梅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新医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改对于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北京公立医院财务管理的影响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孟文斌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于鹏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混合所有制改革与会计的社会资源配置功能的分析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以中国联通为例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李占东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王国生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流动人员申办特殊工种提前退休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殷海梅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西城区人力资源公共服务中心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西城区劳动人事争议仲裁院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税收筹划与审计意见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基于中国上市公司的检验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王茂林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务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会计的现状研究与发展方向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袁小勇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数据解读亏损中的京东快速发展的原因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——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基于企业财务会计管理的分析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李占东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申慧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基于平衡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计分卡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对科技型中小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企业各生命周期绩效评价的研究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乐媛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煤炭上市公司环境会计信息披露问题研究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孟文斌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卿小权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北京慧智宏景会计师事务所有限公司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北京某城市再生水处理工艺运行分析与再生水新技术的研究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毕琳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北京排水集团职业技能培训学校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李洪枚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北京排水集团职业技能培训学校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政府研发资助对企业专利产出激励效应研究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叶匀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博天环境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陈远燕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博天环境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集团股份有限公司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系统视角下北京海绵城市的体系构建与应用研究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基于泛华集团的实践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罗云兵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泛华集团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谭善勇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泛华集团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北京市新就业形态发展现状和趋势的调研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韦兆婷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北京中鼎科技有限公司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孙乐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北京中鼎科技有限公司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大数据背景下教育险的发展与创新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齐亚魁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上海誉好数据技术有限公司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雒庆举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上海誉好数据技术有限公司</w:t>
            </w:r>
          </w:p>
        </w:tc>
      </w:tr>
      <w:tr w:rsidR="005002C5" w:rsidRPr="005002C5" w:rsidTr="005002C5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5002C5" w:rsidRPr="005002C5" w:rsidRDefault="00633CE8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</w:t>
            </w:r>
            <w:bookmarkStart w:id="0" w:name="_GoBack"/>
            <w:bookmarkEnd w:id="0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基于机器学习算法的雇主责任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险研究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赵全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优全智汇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徐昕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002C5" w:rsidRPr="005002C5" w:rsidRDefault="005002C5" w:rsidP="00500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优全智汇</w:t>
            </w:r>
            <w:proofErr w:type="gramEnd"/>
            <w:r w:rsidRPr="005002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信息技术有限公司</w:t>
            </w:r>
          </w:p>
        </w:tc>
      </w:tr>
    </w:tbl>
    <w:p w:rsidR="005002C5" w:rsidRDefault="005002C5"/>
    <w:sectPr w:rsidR="005002C5" w:rsidSect="00500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5F" w:rsidRDefault="0081405F" w:rsidP="005002C5">
      <w:r>
        <w:separator/>
      </w:r>
    </w:p>
  </w:endnote>
  <w:endnote w:type="continuationSeparator" w:id="0">
    <w:p w:rsidR="0081405F" w:rsidRDefault="0081405F" w:rsidP="005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5F" w:rsidRDefault="0081405F" w:rsidP="005002C5">
      <w:r>
        <w:separator/>
      </w:r>
    </w:p>
  </w:footnote>
  <w:footnote w:type="continuationSeparator" w:id="0">
    <w:p w:rsidR="0081405F" w:rsidRDefault="0081405F" w:rsidP="0050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CE"/>
    <w:rsid w:val="002E7F2E"/>
    <w:rsid w:val="004161CE"/>
    <w:rsid w:val="005002C5"/>
    <w:rsid w:val="00633CE8"/>
    <w:rsid w:val="0081405F"/>
    <w:rsid w:val="00823196"/>
    <w:rsid w:val="0087770F"/>
    <w:rsid w:val="00D57E60"/>
    <w:rsid w:val="00F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2C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02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02C5"/>
    <w:rPr>
      <w:color w:val="800080"/>
      <w:u w:val="single"/>
    </w:rPr>
  </w:style>
  <w:style w:type="paragraph" w:customStyle="1" w:styleId="font5">
    <w:name w:val="font5"/>
    <w:basedOn w:val="a"/>
    <w:rsid w:val="00500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9">
    <w:name w:val="xl59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5002C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5002C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002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2C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02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02C5"/>
    <w:rPr>
      <w:color w:val="800080"/>
      <w:u w:val="single"/>
    </w:rPr>
  </w:style>
  <w:style w:type="paragraph" w:customStyle="1" w:styleId="font5">
    <w:name w:val="font5"/>
    <w:basedOn w:val="a"/>
    <w:rsid w:val="00500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9">
    <w:name w:val="xl59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5002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5002C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5002C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002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1035</Characters>
  <Application>Microsoft Office Word</Application>
  <DocSecurity>0</DocSecurity>
  <Lines>8</Lines>
  <Paragraphs>2</Paragraphs>
  <ScaleCrop>false</ScaleCrop>
  <Company>CUGB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闫德宇</dc:creator>
  <cp:keywords/>
  <dc:description/>
  <cp:lastModifiedBy>Dell</cp:lastModifiedBy>
  <cp:revision>3</cp:revision>
  <dcterms:created xsi:type="dcterms:W3CDTF">2018-10-23T08:57:00Z</dcterms:created>
  <dcterms:modified xsi:type="dcterms:W3CDTF">2018-11-05T05:51:00Z</dcterms:modified>
</cp:coreProperties>
</file>