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3107C1" w14:textId="2376C417" w:rsidR="00DD4927" w:rsidRPr="005D69E2" w:rsidRDefault="00DD4927" w:rsidP="00F139DE">
      <w:pPr>
        <w:spacing w:line="560" w:lineRule="exact"/>
        <w:rPr>
          <w:rFonts w:ascii="黑体" w:eastAsia="黑体" w:hAnsi="黑体"/>
          <w:sz w:val="32"/>
          <w:szCs w:val="32"/>
        </w:rPr>
      </w:pPr>
      <w:r w:rsidRPr="005D69E2">
        <w:rPr>
          <w:rFonts w:ascii="黑体" w:eastAsia="黑体" w:hAnsi="黑体" w:hint="eastAsia"/>
          <w:sz w:val="32"/>
          <w:szCs w:val="32"/>
        </w:rPr>
        <w:t>附件2</w:t>
      </w:r>
      <w:r w:rsidR="009A7604">
        <w:rPr>
          <w:rFonts w:ascii="黑体" w:eastAsia="黑体" w:hAnsi="黑体"/>
          <w:sz w:val="32"/>
          <w:szCs w:val="32"/>
        </w:rPr>
        <w:t>1</w:t>
      </w:r>
    </w:p>
    <w:p w14:paraId="79CDFE2F" w14:textId="77777777" w:rsidR="00DD4927" w:rsidRDefault="00DD4927" w:rsidP="00F139DE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DD4927">
        <w:rPr>
          <w:rFonts w:ascii="方正小标宋简体" w:eastAsia="方正小标宋简体" w:hAnsi="方正小标宋简体" w:hint="eastAsia"/>
          <w:sz w:val="44"/>
          <w:szCs w:val="44"/>
        </w:rPr>
        <w:t>首都经济贸易大学</w:t>
      </w:r>
    </w:p>
    <w:p w14:paraId="6584B83E" w14:textId="13066A73" w:rsidR="00DD4927" w:rsidRDefault="00B30F54" w:rsidP="00F139DE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本科</w:t>
      </w:r>
      <w:bookmarkStart w:id="0" w:name="_GoBack"/>
      <w:bookmarkEnd w:id="0"/>
      <w:r w:rsidR="00DD4927" w:rsidRPr="00DD4927">
        <w:rPr>
          <w:rFonts w:ascii="方正小标宋简体" w:eastAsia="方正小标宋简体" w:hAnsi="方正小标宋简体" w:hint="eastAsia"/>
          <w:sz w:val="44"/>
          <w:szCs w:val="44"/>
        </w:rPr>
        <w:t>专业基础状态监测指标体系及说明</w:t>
      </w:r>
    </w:p>
    <w:p w14:paraId="1922CA8D" w14:textId="43E1B3C5" w:rsidR="009A7604" w:rsidRDefault="009A7604" w:rsidP="00F139DE">
      <w:pPr>
        <w:spacing w:line="56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（试行）</w:t>
      </w:r>
    </w:p>
    <w:p w14:paraId="4E51BA6C" w14:textId="27033A8A" w:rsidR="00DD4927" w:rsidRPr="005A07B8" w:rsidRDefault="00DD4927" w:rsidP="00F139DE">
      <w:pPr>
        <w:spacing w:line="560" w:lineRule="exact"/>
        <w:rPr>
          <w:rFonts w:ascii="黑体" w:eastAsia="黑体" w:hAnsi="黑体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24"/>
        <w:gridCol w:w="1804"/>
        <w:gridCol w:w="2976"/>
        <w:gridCol w:w="2692"/>
      </w:tblGrid>
      <w:tr w:rsidR="009A7604" w:rsidRPr="009A7604" w14:paraId="7B13DFBB" w14:textId="5BA6CB8A" w:rsidTr="009A7604">
        <w:tc>
          <w:tcPr>
            <w:tcW w:w="824" w:type="dxa"/>
            <w:vAlign w:val="center"/>
          </w:tcPr>
          <w:p w14:paraId="77DE2B1C" w14:textId="1188F137" w:rsidR="009A7604" w:rsidRPr="009A7604" w:rsidRDefault="009A7604" w:rsidP="00F139DE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9A7604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一级指标</w:t>
            </w:r>
          </w:p>
        </w:tc>
        <w:tc>
          <w:tcPr>
            <w:tcW w:w="1804" w:type="dxa"/>
            <w:vAlign w:val="center"/>
          </w:tcPr>
          <w:p w14:paraId="2128BC65" w14:textId="3ED4B36E" w:rsidR="009A7604" w:rsidRPr="009A7604" w:rsidRDefault="009A7604" w:rsidP="0051066B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9A7604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二级指标</w:t>
            </w:r>
          </w:p>
        </w:tc>
        <w:tc>
          <w:tcPr>
            <w:tcW w:w="2976" w:type="dxa"/>
            <w:vAlign w:val="center"/>
          </w:tcPr>
          <w:p w14:paraId="0457943C" w14:textId="5BFC6E71" w:rsidR="009A7604" w:rsidRPr="009A7604" w:rsidRDefault="009A7604" w:rsidP="0051066B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9A7604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指标内涵</w:t>
            </w:r>
          </w:p>
        </w:tc>
        <w:tc>
          <w:tcPr>
            <w:tcW w:w="2692" w:type="dxa"/>
            <w:vAlign w:val="center"/>
          </w:tcPr>
          <w:p w14:paraId="28DB62EC" w14:textId="24FC464E" w:rsidR="009A7604" w:rsidRPr="009A7604" w:rsidRDefault="009A7604" w:rsidP="009A7604">
            <w:pPr>
              <w:spacing w:line="560" w:lineRule="exact"/>
              <w:jc w:val="center"/>
              <w:rPr>
                <w:rFonts w:ascii="仿宋_GB2312" w:eastAsia="仿宋_GB2312" w:hAnsi="方正小标宋简体"/>
                <w:b/>
                <w:sz w:val="28"/>
                <w:szCs w:val="28"/>
              </w:rPr>
            </w:pPr>
            <w:r w:rsidRPr="009A7604">
              <w:rPr>
                <w:rFonts w:ascii="仿宋_GB2312" w:eastAsia="仿宋_GB2312" w:hAnsi="方正小标宋简体" w:hint="eastAsia"/>
                <w:b/>
                <w:sz w:val="28"/>
                <w:szCs w:val="28"/>
              </w:rPr>
              <w:t>统计口径</w:t>
            </w:r>
          </w:p>
        </w:tc>
      </w:tr>
      <w:tr w:rsidR="009A7604" w:rsidRPr="00600ACA" w14:paraId="71C7FC2B" w14:textId="036EBFE5" w:rsidTr="009A7604">
        <w:tc>
          <w:tcPr>
            <w:tcW w:w="824" w:type="dxa"/>
            <w:vMerge w:val="restart"/>
            <w:vAlign w:val="center"/>
          </w:tcPr>
          <w:p w14:paraId="447B0397" w14:textId="712985FB" w:rsidR="009A7604" w:rsidRPr="00600ACA" w:rsidRDefault="009A7604" w:rsidP="00F139D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.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生源质量</w:t>
            </w:r>
          </w:p>
        </w:tc>
        <w:tc>
          <w:tcPr>
            <w:tcW w:w="1804" w:type="dxa"/>
            <w:vAlign w:val="center"/>
          </w:tcPr>
          <w:p w14:paraId="3E459F08" w14:textId="0040C2B0" w:rsidR="009A7604" w:rsidRPr="00600ACA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00ACA">
              <w:rPr>
                <w:rFonts w:ascii="仿宋_GB2312" w:eastAsia="仿宋_GB2312" w:hAnsi="方正小标宋简体" w:hint="eastAsia"/>
                <w:sz w:val="28"/>
                <w:szCs w:val="28"/>
              </w:rPr>
              <w:t>1</w:t>
            </w:r>
            <w:r w:rsidRPr="00600ACA">
              <w:rPr>
                <w:rFonts w:ascii="仿宋_GB2312" w:eastAsia="仿宋_GB2312" w:hAnsi="方正小标宋简体"/>
                <w:sz w:val="28"/>
                <w:szCs w:val="28"/>
              </w:rPr>
              <w:t>.1</w:t>
            </w:r>
            <w:r w:rsidRPr="00600ACA">
              <w:rPr>
                <w:rFonts w:ascii="仿宋_GB2312" w:eastAsia="仿宋_GB2312" w:hAnsi="方正小标宋简体" w:hint="eastAsia"/>
                <w:sz w:val="28"/>
                <w:szCs w:val="28"/>
              </w:rPr>
              <w:t>专业</w:t>
            </w:r>
            <w:proofErr w:type="gramStart"/>
            <w:r w:rsidRPr="00600ACA">
              <w:rPr>
                <w:rFonts w:ascii="仿宋_GB2312" w:eastAsia="仿宋_GB2312" w:hAnsi="方正小标宋简体" w:hint="eastAsia"/>
                <w:sz w:val="28"/>
                <w:szCs w:val="28"/>
              </w:rPr>
              <w:t>一</w:t>
            </w:r>
            <w:proofErr w:type="gramEnd"/>
            <w:r w:rsidRPr="00600ACA">
              <w:rPr>
                <w:rFonts w:ascii="仿宋_GB2312" w:eastAsia="仿宋_GB2312" w:hAnsi="方正小标宋简体" w:hint="eastAsia"/>
                <w:sz w:val="28"/>
                <w:szCs w:val="28"/>
              </w:rPr>
              <w:t>志愿满足率</w:t>
            </w:r>
          </w:p>
        </w:tc>
        <w:tc>
          <w:tcPr>
            <w:tcW w:w="2976" w:type="dxa"/>
            <w:vAlign w:val="center"/>
          </w:tcPr>
          <w:p w14:paraId="2568A592" w14:textId="5812C2B8" w:rsidR="009A7604" w:rsidRPr="00600ACA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专业在京</w:t>
            </w:r>
            <w:proofErr w:type="gramStart"/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志愿录取人数与专业在京录取总人数的比值</w:t>
            </w:r>
          </w:p>
        </w:tc>
        <w:tc>
          <w:tcPr>
            <w:tcW w:w="2692" w:type="dxa"/>
            <w:vAlign w:val="center"/>
          </w:tcPr>
          <w:p w14:paraId="4AC46498" w14:textId="302ECE48" w:rsidR="009A7604" w:rsidRDefault="009A7604" w:rsidP="009A7604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测算年度入学新生数据</w:t>
            </w:r>
          </w:p>
        </w:tc>
      </w:tr>
      <w:tr w:rsidR="009A7604" w:rsidRPr="00600ACA" w14:paraId="417351E7" w14:textId="6B540218" w:rsidTr="009A7604">
        <w:tc>
          <w:tcPr>
            <w:tcW w:w="824" w:type="dxa"/>
            <w:vMerge/>
            <w:vAlign w:val="center"/>
          </w:tcPr>
          <w:p w14:paraId="2021E82C" w14:textId="77777777" w:rsidR="009A7604" w:rsidRPr="00600ACA" w:rsidRDefault="009A7604" w:rsidP="00F139D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14:paraId="4FD49ED9" w14:textId="4532E333" w:rsidR="009A7604" w:rsidRPr="00600ACA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 w:rsidRPr="00600ACA">
              <w:rPr>
                <w:rFonts w:ascii="仿宋_GB2312" w:eastAsia="仿宋_GB2312" w:hAnsi="方正小标宋简体" w:hint="eastAsia"/>
                <w:sz w:val="28"/>
                <w:szCs w:val="28"/>
              </w:rPr>
              <w:t>1</w:t>
            </w:r>
            <w:r w:rsidRPr="00600ACA">
              <w:rPr>
                <w:rFonts w:ascii="仿宋_GB2312" w:eastAsia="仿宋_GB2312" w:hAnsi="方正小标宋简体"/>
                <w:sz w:val="28"/>
                <w:szCs w:val="28"/>
              </w:rPr>
              <w:t>.2</w:t>
            </w:r>
            <w:r w:rsidRPr="00600ACA">
              <w:rPr>
                <w:rFonts w:ascii="仿宋_GB2312" w:eastAsia="仿宋_GB2312" w:hAnsi="方正小标宋简体" w:hint="eastAsia"/>
                <w:sz w:val="28"/>
                <w:szCs w:val="28"/>
              </w:rPr>
              <w:t>专业调剂率</w:t>
            </w:r>
          </w:p>
        </w:tc>
        <w:tc>
          <w:tcPr>
            <w:tcW w:w="2976" w:type="dxa"/>
            <w:vAlign w:val="center"/>
          </w:tcPr>
          <w:p w14:paraId="595A344F" w14:textId="166D3258" w:rsidR="009A7604" w:rsidRPr="00600ACA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专业在京调剂录取人数与专业在京录取总人数的比值</w:t>
            </w:r>
          </w:p>
        </w:tc>
        <w:tc>
          <w:tcPr>
            <w:tcW w:w="2692" w:type="dxa"/>
            <w:vAlign w:val="center"/>
          </w:tcPr>
          <w:p w14:paraId="10E13B9F" w14:textId="0EAC7906" w:rsidR="009A7604" w:rsidRDefault="009A7604" w:rsidP="009A7604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测算年度入学新生数据</w:t>
            </w:r>
          </w:p>
        </w:tc>
      </w:tr>
      <w:tr w:rsidR="009A7604" w:rsidRPr="00600ACA" w14:paraId="68057408" w14:textId="2BB901A1" w:rsidTr="009A7604">
        <w:tc>
          <w:tcPr>
            <w:tcW w:w="824" w:type="dxa"/>
            <w:vAlign w:val="center"/>
          </w:tcPr>
          <w:p w14:paraId="0019EBBB" w14:textId="71318057" w:rsidR="009A7604" w:rsidRPr="00600ACA" w:rsidRDefault="009A7604" w:rsidP="00F139D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.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转专业情况</w:t>
            </w:r>
          </w:p>
        </w:tc>
        <w:tc>
          <w:tcPr>
            <w:tcW w:w="1804" w:type="dxa"/>
            <w:vAlign w:val="center"/>
          </w:tcPr>
          <w:p w14:paraId="7D750C1E" w14:textId="25EE5A6A" w:rsidR="009A7604" w:rsidRPr="00600ACA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/>
                <w:sz w:val="28"/>
                <w:szCs w:val="28"/>
              </w:rPr>
              <w:t>2</w:t>
            </w:r>
            <w:r w:rsidRPr="00600ACA">
              <w:rPr>
                <w:rFonts w:ascii="仿宋_GB2312" w:eastAsia="仿宋_GB2312" w:hAnsi="方正小标宋简体"/>
                <w:sz w:val="28"/>
                <w:szCs w:val="28"/>
              </w:rPr>
              <w:t>.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1</w:t>
            </w:r>
            <w:r w:rsidRPr="00600ACA">
              <w:rPr>
                <w:rFonts w:ascii="仿宋_GB2312" w:eastAsia="仿宋_GB2312" w:hAnsi="方正小标宋简体" w:hint="eastAsia"/>
                <w:sz w:val="28"/>
                <w:szCs w:val="28"/>
              </w:rPr>
              <w:t>专业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净</w:t>
            </w:r>
            <w:r w:rsidRPr="00600ACA">
              <w:rPr>
                <w:rFonts w:ascii="仿宋_GB2312" w:eastAsia="仿宋_GB2312" w:hAnsi="方正小标宋简体" w:hint="eastAsia"/>
                <w:sz w:val="28"/>
                <w:szCs w:val="28"/>
              </w:rPr>
              <w:t>转出率</w:t>
            </w:r>
          </w:p>
        </w:tc>
        <w:tc>
          <w:tcPr>
            <w:tcW w:w="2976" w:type="dxa"/>
            <w:vAlign w:val="center"/>
          </w:tcPr>
          <w:p w14:paraId="28B28C58" w14:textId="78A33A24" w:rsidR="009A7604" w:rsidRPr="00600ACA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专业净转出人数与专业总人数的比值</w:t>
            </w:r>
          </w:p>
        </w:tc>
        <w:tc>
          <w:tcPr>
            <w:tcW w:w="2692" w:type="dxa"/>
            <w:vAlign w:val="center"/>
          </w:tcPr>
          <w:p w14:paraId="7380402C" w14:textId="09AB9EFE" w:rsidR="009A7604" w:rsidRDefault="009A7604" w:rsidP="009A7604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测算年度内转专业学生数据</w:t>
            </w:r>
          </w:p>
        </w:tc>
      </w:tr>
      <w:tr w:rsidR="009A7604" w:rsidRPr="00600ACA" w14:paraId="54F46D10" w14:textId="1A2ACB27" w:rsidTr="009A7604">
        <w:tc>
          <w:tcPr>
            <w:tcW w:w="824" w:type="dxa"/>
            <w:vMerge w:val="restart"/>
            <w:vAlign w:val="center"/>
          </w:tcPr>
          <w:p w14:paraId="3441449A" w14:textId="3AE205C9" w:rsidR="009A7604" w:rsidRPr="00600ACA" w:rsidRDefault="009A7604" w:rsidP="00F139D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/>
                <w:sz w:val="28"/>
                <w:szCs w:val="28"/>
              </w:rPr>
              <w:t>3</w:t>
            </w:r>
            <w:r w:rsidRPr="00600ACA">
              <w:rPr>
                <w:rFonts w:ascii="仿宋_GB2312" w:eastAsia="仿宋_GB2312" w:hAnsi="方正小标宋简体"/>
                <w:sz w:val="28"/>
                <w:szCs w:val="28"/>
              </w:rPr>
              <w:t>.</w:t>
            </w:r>
            <w:r w:rsidRPr="00600ACA">
              <w:rPr>
                <w:rFonts w:ascii="仿宋_GB2312" w:eastAsia="仿宋_GB2312" w:hAnsi="方正小标宋简体" w:hint="eastAsia"/>
                <w:sz w:val="28"/>
                <w:szCs w:val="28"/>
              </w:rPr>
              <w:t>师资力量</w:t>
            </w:r>
          </w:p>
        </w:tc>
        <w:tc>
          <w:tcPr>
            <w:tcW w:w="1804" w:type="dxa"/>
            <w:vAlign w:val="center"/>
          </w:tcPr>
          <w:p w14:paraId="46F19EC9" w14:textId="5277AB6C" w:rsidR="009A7604" w:rsidRPr="00600ACA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/>
                <w:sz w:val="28"/>
                <w:szCs w:val="28"/>
              </w:rPr>
              <w:t>3</w:t>
            </w:r>
            <w:r w:rsidRPr="00600ACA">
              <w:rPr>
                <w:rFonts w:ascii="仿宋_GB2312" w:eastAsia="仿宋_GB2312" w:hAnsi="方正小标宋简体"/>
                <w:sz w:val="28"/>
                <w:szCs w:val="28"/>
              </w:rPr>
              <w:t>.1</w:t>
            </w:r>
            <w:r w:rsidRPr="00600ACA">
              <w:rPr>
                <w:rFonts w:ascii="仿宋_GB2312" w:eastAsia="仿宋_GB2312" w:hAnsi="方正小标宋简体" w:hint="eastAsia"/>
                <w:sz w:val="28"/>
                <w:szCs w:val="28"/>
              </w:rPr>
              <w:t>生师比</w:t>
            </w:r>
          </w:p>
        </w:tc>
        <w:tc>
          <w:tcPr>
            <w:tcW w:w="2976" w:type="dxa"/>
            <w:vAlign w:val="center"/>
          </w:tcPr>
          <w:p w14:paraId="053644EB" w14:textId="30BA9E74" w:rsidR="009A7604" w:rsidRPr="00600ACA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专业普通本科在校生人数与专业专任教师人数的比值</w:t>
            </w:r>
          </w:p>
        </w:tc>
        <w:tc>
          <w:tcPr>
            <w:tcW w:w="2692" w:type="dxa"/>
            <w:vAlign w:val="center"/>
          </w:tcPr>
          <w:p w14:paraId="76C051AF" w14:textId="338FD6C3" w:rsidR="009A7604" w:rsidRDefault="009A7604" w:rsidP="009A7604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测算年度末的时点数据</w:t>
            </w:r>
          </w:p>
        </w:tc>
      </w:tr>
      <w:tr w:rsidR="009A7604" w:rsidRPr="00600ACA" w14:paraId="6B0E1EB2" w14:textId="4B0AA175" w:rsidTr="009A7604">
        <w:tc>
          <w:tcPr>
            <w:tcW w:w="824" w:type="dxa"/>
            <w:vMerge/>
            <w:vAlign w:val="center"/>
          </w:tcPr>
          <w:p w14:paraId="4008E46A" w14:textId="77777777" w:rsidR="009A7604" w:rsidRPr="00600ACA" w:rsidRDefault="009A7604" w:rsidP="00F139D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14:paraId="302F9C09" w14:textId="757661D4" w:rsidR="009A7604" w:rsidRPr="00600ACA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/>
                <w:sz w:val="28"/>
                <w:szCs w:val="28"/>
              </w:rPr>
              <w:t>3</w:t>
            </w:r>
            <w:r w:rsidRPr="00600ACA">
              <w:rPr>
                <w:rFonts w:ascii="仿宋_GB2312" w:eastAsia="仿宋_GB2312" w:hAnsi="方正小标宋简体"/>
                <w:sz w:val="28"/>
                <w:szCs w:val="28"/>
              </w:rPr>
              <w:t>.2</w:t>
            </w:r>
            <w:r w:rsidRPr="00600ACA">
              <w:rPr>
                <w:rFonts w:ascii="仿宋_GB2312" w:eastAsia="仿宋_GB2312" w:hAnsi="方正小标宋简体" w:hint="eastAsia"/>
                <w:sz w:val="28"/>
                <w:szCs w:val="28"/>
              </w:rPr>
              <w:t>具有博士学位教师占专任教师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比例</w:t>
            </w:r>
          </w:p>
        </w:tc>
        <w:tc>
          <w:tcPr>
            <w:tcW w:w="2976" w:type="dxa"/>
            <w:vAlign w:val="center"/>
          </w:tcPr>
          <w:p w14:paraId="7A5A90EF" w14:textId="446910D8" w:rsidR="009A7604" w:rsidRPr="00600ACA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专业具有博士学位的专任教师人数与专业教师总人数的比值</w:t>
            </w:r>
          </w:p>
        </w:tc>
        <w:tc>
          <w:tcPr>
            <w:tcW w:w="2692" w:type="dxa"/>
            <w:vAlign w:val="center"/>
          </w:tcPr>
          <w:p w14:paraId="71E0DB25" w14:textId="4E701853" w:rsidR="009A7604" w:rsidRDefault="009A7604" w:rsidP="009A7604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测算年度末的时点数据</w:t>
            </w:r>
          </w:p>
        </w:tc>
      </w:tr>
      <w:tr w:rsidR="009A7604" w:rsidRPr="00600ACA" w14:paraId="7DD57592" w14:textId="5A440BE2" w:rsidTr="009A7604">
        <w:tc>
          <w:tcPr>
            <w:tcW w:w="824" w:type="dxa"/>
            <w:vMerge w:val="restart"/>
            <w:vAlign w:val="center"/>
          </w:tcPr>
          <w:p w14:paraId="4367D401" w14:textId="4C10E21B" w:rsidR="009A7604" w:rsidRDefault="009A7604" w:rsidP="00F139D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/>
                <w:sz w:val="28"/>
                <w:szCs w:val="28"/>
              </w:rPr>
              <w:t>4.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培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lastRenderedPageBreak/>
              <w:t>养质量</w:t>
            </w:r>
          </w:p>
        </w:tc>
        <w:tc>
          <w:tcPr>
            <w:tcW w:w="1804" w:type="dxa"/>
            <w:vAlign w:val="center"/>
          </w:tcPr>
          <w:p w14:paraId="013CFED0" w14:textId="52039351" w:rsidR="009A7604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/>
                <w:sz w:val="28"/>
                <w:szCs w:val="28"/>
              </w:rPr>
              <w:lastRenderedPageBreak/>
              <w:t>4.1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各级各</w:t>
            </w:r>
            <w:proofErr w:type="gramStart"/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lastRenderedPageBreak/>
              <w:t>类创新</w:t>
            </w:r>
            <w:proofErr w:type="gramEnd"/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创业实践活动本科生参与率</w:t>
            </w:r>
          </w:p>
        </w:tc>
        <w:tc>
          <w:tcPr>
            <w:tcW w:w="2976" w:type="dxa"/>
            <w:vAlign w:val="center"/>
          </w:tcPr>
          <w:p w14:paraId="18015DE1" w14:textId="291F6E02" w:rsidR="009A7604" w:rsidRPr="00600ACA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lastRenderedPageBreak/>
              <w:t>专业参加创新创业实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lastRenderedPageBreak/>
              <w:t>践活动人数与专业总人数的比值</w:t>
            </w:r>
          </w:p>
        </w:tc>
        <w:tc>
          <w:tcPr>
            <w:tcW w:w="2692" w:type="dxa"/>
            <w:vAlign w:val="center"/>
          </w:tcPr>
          <w:p w14:paraId="7F88B73D" w14:textId="5165C46D" w:rsidR="009A7604" w:rsidRDefault="009A7604" w:rsidP="009A7604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lastRenderedPageBreak/>
              <w:t>测算年度内参加活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lastRenderedPageBreak/>
              <w:t>动人数与专业在校生人数的比值</w:t>
            </w:r>
          </w:p>
        </w:tc>
      </w:tr>
      <w:tr w:rsidR="009A7604" w:rsidRPr="00600ACA" w14:paraId="0DCFBE05" w14:textId="3AEA8CB5" w:rsidTr="009A7604">
        <w:tc>
          <w:tcPr>
            <w:tcW w:w="824" w:type="dxa"/>
            <w:vMerge/>
            <w:vAlign w:val="center"/>
          </w:tcPr>
          <w:p w14:paraId="1547A85C" w14:textId="77777777" w:rsidR="009A7604" w:rsidRDefault="009A7604" w:rsidP="00F139D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14:paraId="791281D3" w14:textId="6194EDC4" w:rsidR="009A7604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/>
                <w:sz w:val="28"/>
                <w:szCs w:val="28"/>
              </w:rPr>
              <w:t>4.2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省级及以上学科竞赛本科生获奖率</w:t>
            </w:r>
          </w:p>
        </w:tc>
        <w:tc>
          <w:tcPr>
            <w:tcW w:w="2976" w:type="dxa"/>
            <w:vAlign w:val="center"/>
          </w:tcPr>
          <w:p w14:paraId="1E665E72" w14:textId="2573D018" w:rsidR="009A7604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专业省级及以上学科竞赛获奖人数与专业总人数的比值</w:t>
            </w:r>
          </w:p>
        </w:tc>
        <w:tc>
          <w:tcPr>
            <w:tcW w:w="2692" w:type="dxa"/>
            <w:vAlign w:val="center"/>
          </w:tcPr>
          <w:p w14:paraId="5324C4CF" w14:textId="3BDC96C0" w:rsidR="009A7604" w:rsidRDefault="009A7604" w:rsidP="009A7604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测算年度内获奖人数与专业在校生人数的比值</w:t>
            </w:r>
          </w:p>
        </w:tc>
      </w:tr>
      <w:tr w:rsidR="009A7604" w:rsidRPr="00600ACA" w14:paraId="00DF42D6" w14:textId="449F16DC" w:rsidTr="009A7604">
        <w:tc>
          <w:tcPr>
            <w:tcW w:w="824" w:type="dxa"/>
            <w:vMerge/>
            <w:vAlign w:val="center"/>
          </w:tcPr>
          <w:p w14:paraId="4A1578E1" w14:textId="77777777" w:rsidR="009A7604" w:rsidRDefault="009A7604" w:rsidP="00F139D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14:paraId="34CB36C4" w14:textId="5A4319CC" w:rsidR="009A7604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/>
                <w:sz w:val="28"/>
                <w:szCs w:val="28"/>
              </w:rPr>
              <w:t>4.3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应届本科生考研率</w:t>
            </w:r>
          </w:p>
        </w:tc>
        <w:tc>
          <w:tcPr>
            <w:tcW w:w="2976" w:type="dxa"/>
            <w:vAlign w:val="center"/>
          </w:tcPr>
          <w:p w14:paraId="769899ED" w14:textId="57A20BC9" w:rsidR="009A7604" w:rsidRPr="00600ACA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专业考取国内研究生人数与专业应届</w:t>
            </w:r>
            <w:proofErr w:type="gramStart"/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应毕业</w:t>
            </w:r>
            <w:proofErr w:type="gramEnd"/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人数的比值</w:t>
            </w:r>
          </w:p>
        </w:tc>
        <w:tc>
          <w:tcPr>
            <w:tcW w:w="2692" w:type="dxa"/>
            <w:vAlign w:val="center"/>
          </w:tcPr>
          <w:p w14:paraId="263CD1B6" w14:textId="0BAB2CFF" w:rsidR="009A7604" w:rsidRDefault="009A7604" w:rsidP="009A7604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测算年度应届毕业生数据</w:t>
            </w:r>
          </w:p>
        </w:tc>
      </w:tr>
      <w:tr w:rsidR="009A7604" w:rsidRPr="00600ACA" w14:paraId="73E0407E" w14:textId="0645FA27" w:rsidTr="009A7604">
        <w:tc>
          <w:tcPr>
            <w:tcW w:w="824" w:type="dxa"/>
            <w:vMerge/>
            <w:vAlign w:val="center"/>
          </w:tcPr>
          <w:p w14:paraId="10361D33" w14:textId="77777777" w:rsidR="009A7604" w:rsidRDefault="009A7604" w:rsidP="00F139D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</w:p>
        </w:tc>
        <w:tc>
          <w:tcPr>
            <w:tcW w:w="1804" w:type="dxa"/>
            <w:vAlign w:val="center"/>
          </w:tcPr>
          <w:p w14:paraId="070AD578" w14:textId="72DDF8DD" w:rsidR="009A7604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4</w:t>
            </w:r>
            <w:r>
              <w:rPr>
                <w:rFonts w:ascii="仿宋_GB2312" w:eastAsia="仿宋_GB2312" w:hAnsi="方正小标宋简体"/>
                <w:sz w:val="28"/>
                <w:szCs w:val="28"/>
              </w:rPr>
              <w:t>.4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应届本科生出国率</w:t>
            </w:r>
          </w:p>
        </w:tc>
        <w:tc>
          <w:tcPr>
            <w:tcW w:w="2976" w:type="dxa"/>
            <w:vAlign w:val="center"/>
          </w:tcPr>
          <w:p w14:paraId="1AA88CA8" w14:textId="321679A9" w:rsidR="009A7604" w:rsidRPr="00600ACA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专业出国（境）深造人数与专业应届</w:t>
            </w:r>
            <w:proofErr w:type="gramStart"/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应毕业</w:t>
            </w:r>
            <w:proofErr w:type="gramEnd"/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人数的比值</w:t>
            </w:r>
          </w:p>
        </w:tc>
        <w:tc>
          <w:tcPr>
            <w:tcW w:w="2692" w:type="dxa"/>
            <w:vAlign w:val="center"/>
          </w:tcPr>
          <w:p w14:paraId="459A6523" w14:textId="22EF663E" w:rsidR="009A7604" w:rsidRDefault="009A7604" w:rsidP="009A7604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测算年度应届毕业生数据</w:t>
            </w:r>
          </w:p>
        </w:tc>
      </w:tr>
      <w:tr w:rsidR="009A7604" w:rsidRPr="00600ACA" w14:paraId="02339EC7" w14:textId="4F26C7AE" w:rsidTr="009A7604">
        <w:tc>
          <w:tcPr>
            <w:tcW w:w="824" w:type="dxa"/>
            <w:vAlign w:val="center"/>
          </w:tcPr>
          <w:p w14:paraId="533FD72A" w14:textId="3C0794A1" w:rsidR="009A7604" w:rsidRDefault="009A7604" w:rsidP="00F139DE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/>
                <w:sz w:val="28"/>
                <w:szCs w:val="28"/>
              </w:rPr>
              <w:t>5.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就业质量</w:t>
            </w:r>
          </w:p>
        </w:tc>
        <w:tc>
          <w:tcPr>
            <w:tcW w:w="1804" w:type="dxa"/>
            <w:vAlign w:val="center"/>
          </w:tcPr>
          <w:p w14:paraId="532E4B8F" w14:textId="0B6D543A" w:rsidR="009A7604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/>
                <w:sz w:val="28"/>
                <w:szCs w:val="28"/>
              </w:rPr>
              <w:t>5.1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应届本科毕业生去向落实率</w:t>
            </w:r>
          </w:p>
        </w:tc>
        <w:tc>
          <w:tcPr>
            <w:tcW w:w="2976" w:type="dxa"/>
            <w:vAlign w:val="center"/>
          </w:tcPr>
          <w:p w14:paraId="6AF9A032" w14:textId="0988C862" w:rsidR="009A7604" w:rsidRPr="00600ACA" w:rsidRDefault="009A7604" w:rsidP="0051066B">
            <w:pPr>
              <w:spacing w:line="560" w:lineRule="exact"/>
              <w:jc w:val="left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专业</w:t>
            </w:r>
            <w:r w:rsidRPr="004D7355">
              <w:rPr>
                <w:rFonts w:ascii="仿宋_GB2312" w:eastAsia="仿宋_GB2312" w:hAnsi="方正小标宋简体" w:hint="eastAsia"/>
                <w:sz w:val="28"/>
                <w:szCs w:val="28"/>
              </w:rPr>
              <w:t>当年找到工作并与用人单位签订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就业</w:t>
            </w:r>
            <w:r w:rsidRPr="004D7355">
              <w:rPr>
                <w:rFonts w:ascii="仿宋_GB2312" w:eastAsia="仿宋_GB2312" w:hAnsi="方正小标宋简体" w:hint="eastAsia"/>
                <w:sz w:val="28"/>
                <w:szCs w:val="28"/>
              </w:rPr>
              <w:t>协议、劳动合同或考取研究生、出国、入伍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，以及灵活就业、自主创业的</w:t>
            </w:r>
            <w:r w:rsidRPr="004D7355">
              <w:rPr>
                <w:rFonts w:ascii="仿宋_GB2312" w:eastAsia="仿宋_GB2312" w:hAnsi="方正小标宋简体" w:hint="eastAsia"/>
                <w:sz w:val="28"/>
                <w:szCs w:val="28"/>
              </w:rPr>
              <w:t>毕业生人数</w:t>
            </w: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与专业应届</w:t>
            </w:r>
            <w:proofErr w:type="gramStart"/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应毕业</w:t>
            </w:r>
            <w:proofErr w:type="gramEnd"/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人数的比值</w:t>
            </w:r>
          </w:p>
        </w:tc>
        <w:tc>
          <w:tcPr>
            <w:tcW w:w="2692" w:type="dxa"/>
            <w:vAlign w:val="center"/>
          </w:tcPr>
          <w:p w14:paraId="1DC7417E" w14:textId="553220E7" w:rsidR="009A7604" w:rsidRDefault="009A7604" w:rsidP="009A7604">
            <w:pPr>
              <w:spacing w:line="560" w:lineRule="exact"/>
              <w:jc w:val="center"/>
              <w:rPr>
                <w:rFonts w:ascii="仿宋_GB2312" w:eastAsia="仿宋_GB2312" w:hAnsi="方正小标宋简体"/>
                <w:sz w:val="28"/>
                <w:szCs w:val="28"/>
              </w:rPr>
            </w:pPr>
            <w:r>
              <w:rPr>
                <w:rFonts w:ascii="仿宋_GB2312" w:eastAsia="仿宋_GB2312" w:hAnsi="方正小标宋简体" w:hint="eastAsia"/>
                <w:sz w:val="28"/>
                <w:szCs w:val="28"/>
              </w:rPr>
              <w:t>测算年度应届毕业生数据</w:t>
            </w:r>
          </w:p>
        </w:tc>
      </w:tr>
    </w:tbl>
    <w:p w14:paraId="1FE9E730" w14:textId="77777777" w:rsidR="00C621DD" w:rsidRDefault="009A7604" w:rsidP="0045261A">
      <w:pPr>
        <w:ind w:firstLine="643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备注：</w:t>
      </w:r>
    </w:p>
    <w:p w14:paraId="69509469" w14:textId="6B56D767" w:rsidR="00A455AB" w:rsidRDefault="00C621DD" w:rsidP="0045261A">
      <w:pPr>
        <w:ind w:firstLine="643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1</w:t>
      </w:r>
      <w:r>
        <w:rPr>
          <w:rFonts w:ascii="仿宋_GB2312" w:eastAsia="仿宋_GB2312" w:hAnsi="方正小标宋简体"/>
          <w:sz w:val="32"/>
          <w:szCs w:val="32"/>
        </w:rPr>
        <w:t>.</w:t>
      </w:r>
      <w:r w:rsidR="009A7604">
        <w:rPr>
          <w:rFonts w:ascii="仿宋_GB2312" w:eastAsia="仿宋_GB2312" w:hAnsi="方正小标宋简体" w:hint="eastAsia"/>
          <w:sz w:val="32"/>
          <w:szCs w:val="32"/>
        </w:rPr>
        <w:t>指标值均按照百分数统计，四舍五入精确至小数点后2位，如8</w:t>
      </w:r>
      <w:r w:rsidR="009A7604">
        <w:rPr>
          <w:rFonts w:ascii="仿宋_GB2312" w:eastAsia="仿宋_GB2312" w:hAnsi="方正小标宋简体"/>
          <w:sz w:val="32"/>
          <w:szCs w:val="32"/>
        </w:rPr>
        <w:t>5.67</w:t>
      </w:r>
      <w:r w:rsidR="009A7604">
        <w:rPr>
          <w:rFonts w:ascii="仿宋_GB2312" w:eastAsia="仿宋_GB2312" w:hAnsi="方正小标宋简体" w:hint="eastAsia"/>
          <w:sz w:val="32"/>
          <w:szCs w:val="32"/>
        </w:rPr>
        <w:t>%。</w:t>
      </w:r>
    </w:p>
    <w:p w14:paraId="2E6AC8F9" w14:textId="5DC95845" w:rsidR="00C621DD" w:rsidRDefault="00C621DD" w:rsidP="0045261A">
      <w:pPr>
        <w:ind w:firstLine="643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lastRenderedPageBreak/>
        <w:t>2</w:t>
      </w:r>
      <w:r>
        <w:rPr>
          <w:rFonts w:ascii="仿宋_GB2312" w:eastAsia="仿宋_GB2312" w:hAnsi="方正小标宋简体"/>
          <w:sz w:val="32"/>
          <w:szCs w:val="32"/>
        </w:rPr>
        <w:t>.</w:t>
      </w:r>
      <w:r>
        <w:rPr>
          <w:rFonts w:ascii="仿宋_GB2312" w:eastAsia="仿宋_GB2312" w:hAnsi="方正小标宋简体" w:hint="eastAsia"/>
          <w:sz w:val="32"/>
          <w:szCs w:val="32"/>
        </w:rPr>
        <w:t>指标1</w:t>
      </w:r>
      <w:r>
        <w:rPr>
          <w:rFonts w:ascii="仿宋_GB2312" w:eastAsia="仿宋_GB2312" w:hAnsi="方正小标宋简体"/>
          <w:sz w:val="32"/>
          <w:szCs w:val="32"/>
        </w:rPr>
        <w:t>.1</w:t>
      </w:r>
      <w:r>
        <w:rPr>
          <w:rFonts w:ascii="仿宋_GB2312" w:eastAsia="仿宋_GB2312" w:hAnsi="方正小标宋简体" w:hint="eastAsia"/>
          <w:sz w:val="32"/>
          <w:szCs w:val="32"/>
        </w:rPr>
        <w:t>、1</w:t>
      </w:r>
      <w:r>
        <w:rPr>
          <w:rFonts w:ascii="仿宋_GB2312" w:eastAsia="仿宋_GB2312" w:hAnsi="方正小标宋简体"/>
          <w:sz w:val="32"/>
          <w:szCs w:val="32"/>
        </w:rPr>
        <w:t>.2</w:t>
      </w:r>
      <w:r>
        <w:rPr>
          <w:rFonts w:ascii="仿宋_GB2312" w:eastAsia="仿宋_GB2312" w:hAnsi="方正小标宋简体" w:hint="eastAsia"/>
          <w:sz w:val="32"/>
          <w:szCs w:val="32"/>
        </w:rPr>
        <w:t>和</w:t>
      </w:r>
      <w:r>
        <w:rPr>
          <w:rFonts w:ascii="仿宋_GB2312" w:eastAsia="仿宋_GB2312" w:hAnsi="方正小标宋简体"/>
          <w:sz w:val="32"/>
          <w:szCs w:val="32"/>
        </w:rPr>
        <w:t>2.1</w:t>
      </w:r>
      <w:r>
        <w:rPr>
          <w:rFonts w:ascii="仿宋_GB2312" w:eastAsia="仿宋_GB2312" w:hAnsi="方正小标宋简体" w:hint="eastAsia"/>
          <w:sz w:val="32"/>
          <w:szCs w:val="32"/>
        </w:rPr>
        <w:t>如为大类招生专业，大类内各专业以上3项指标值均参照大类指标值统计。</w:t>
      </w:r>
    </w:p>
    <w:p w14:paraId="7D9288BE" w14:textId="1613C8F8" w:rsidR="00C621DD" w:rsidRDefault="00C621DD" w:rsidP="0045261A">
      <w:pPr>
        <w:ind w:firstLine="643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/>
          <w:sz w:val="32"/>
          <w:szCs w:val="32"/>
        </w:rPr>
        <w:t>3.</w:t>
      </w:r>
      <w:r>
        <w:rPr>
          <w:rFonts w:ascii="仿宋_GB2312" w:eastAsia="仿宋_GB2312" w:hAnsi="方正小标宋简体" w:hint="eastAsia"/>
          <w:sz w:val="32"/>
          <w:szCs w:val="32"/>
        </w:rPr>
        <w:t>指标4</w:t>
      </w:r>
      <w:r>
        <w:rPr>
          <w:rFonts w:ascii="仿宋_GB2312" w:eastAsia="仿宋_GB2312" w:hAnsi="方正小标宋简体"/>
          <w:sz w:val="32"/>
          <w:szCs w:val="32"/>
        </w:rPr>
        <w:t>.1</w:t>
      </w:r>
      <w:r>
        <w:rPr>
          <w:rFonts w:ascii="仿宋_GB2312" w:eastAsia="仿宋_GB2312" w:hAnsi="方正小标宋简体" w:hint="eastAsia"/>
          <w:sz w:val="32"/>
          <w:szCs w:val="32"/>
        </w:rPr>
        <w:t>和4</w:t>
      </w:r>
      <w:r>
        <w:rPr>
          <w:rFonts w:ascii="仿宋_GB2312" w:eastAsia="仿宋_GB2312" w:hAnsi="方正小标宋简体"/>
          <w:sz w:val="32"/>
          <w:szCs w:val="32"/>
        </w:rPr>
        <w:t>.2</w:t>
      </w:r>
      <w:r>
        <w:rPr>
          <w:rFonts w:ascii="仿宋_GB2312" w:eastAsia="仿宋_GB2312" w:hAnsi="方正小标宋简体" w:hint="eastAsia"/>
          <w:sz w:val="32"/>
          <w:szCs w:val="32"/>
        </w:rPr>
        <w:t>中如有</w:t>
      </w:r>
      <w:proofErr w:type="gramStart"/>
      <w:r>
        <w:rPr>
          <w:rFonts w:ascii="仿宋_GB2312" w:eastAsia="仿宋_GB2312" w:hAnsi="方正小标宋简体" w:hint="eastAsia"/>
          <w:sz w:val="32"/>
          <w:szCs w:val="32"/>
        </w:rPr>
        <w:t>未专业</w:t>
      </w:r>
      <w:proofErr w:type="gramEnd"/>
      <w:r>
        <w:rPr>
          <w:rFonts w:ascii="仿宋_GB2312" w:eastAsia="仿宋_GB2312" w:hAnsi="方正小标宋简体" w:hint="eastAsia"/>
          <w:sz w:val="32"/>
          <w:szCs w:val="32"/>
        </w:rPr>
        <w:t>分流的学生参加活动或获奖，</w:t>
      </w:r>
      <w:r w:rsidR="00186B3E">
        <w:rPr>
          <w:rFonts w:ascii="仿宋_GB2312" w:eastAsia="仿宋_GB2312" w:hAnsi="方正小标宋简体" w:hint="eastAsia"/>
          <w:sz w:val="32"/>
          <w:szCs w:val="32"/>
        </w:rPr>
        <w:t>参加活动或获奖学生的归属专业由各学院自行确定，分母人数按以下规则相应增加。</w:t>
      </w:r>
    </w:p>
    <w:p w14:paraId="101180B4" w14:textId="6CC998E4" w:rsidR="00186B3E" w:rsidRDefault="00186B3E" w:rsidP="0045261A">
      <w:pPr>
        <w:ind w:firstLine="643"/>
        <w:rPr>
          <w:rFonts w:ascii="仿宋_GB2312" w:eastAsia="仿宋_GB2312" w:hAnsi="方正小标宋简体"/>
          <w:sz w:val="32"/>
          <w:szCs w:val="32"/>
        </w:rPr>
      </w:pPr>
      <w:r>
        <w:rPr>
          <w:rFonts w:ascii="仿宋_GB2312" w:eastAsia="仿宋_GB2312" w:hAnsi="方正小标宋简体" w:hint="eastAsia"/>
          <w:sz w:val="32"/>
          <w:szCs w:val="32"/>
        </w:rPr>
        <w:t>例如：在测算年度内，A专业在大一、大二为大类培养，大三、大四为按专业培养。</w:t>
      </w:r>
      <w:r w:rsidR="00247603">
        <w:rPr>
          <w:rFonts w:ascii="仿宋_GB2312" w:eastAsia="仿宋_GB2312" w:hAnsi="方正小标宋简体" w:hint="eastAsia"/>
          <w:sz w:val="32"/>
          <w:szCs w:val="32"/>
        </w:rPr>
        <w:t>大一</w:t>
      </w:r>
      <w:r>
        <w:rPr>
          <w:rFonts w:ascii="仿宋_GB2312" w:eastAsia="仿宋_GB2312" w:hAnsi="方正小标宋简体" w:hint="eastAsia"/>
          <w:sz w:val="32"/>
          <w:szCs w:val="32"/>
        </w:rPr>
        <w:t>大二年级共有3人在省级及以上学科竞赛获奖，且按学院要求均计入A专业获奖人数。则</w:t>
      </w:r>
      <w:r w:rsidR="00247603">
        <w:rPr>
          <w:rFonts w:ascii="仿宋_GB2312" w:eastAsia="仿宋_GB2312" w:hAnsi="方正小标宋简体" w:hint="eastAsia"/>
          <w:sz w:val="32"/>
          <w:szCs w:val="32"/>
        </w:rPr>
        <w:t>A专业4</w:t>
      </w:r>
      <w:r w:rsidR="00247603">
        <w:rPr>
          <w:rFonts w:ascii="仿宋_GB2312" w:eastAsia="仿宋_GB2312" w:hAnsi="方正小标宋简体"/>
          <w:sz w:val="32"/>
          <w:szCs w:val="32"/>
        </w:rPr>
        <w:t>.2</w:t>
      </w:r>
      <w:r w:rsidR="00247603">
        <w:rPr>
          <w:rFonts w:ascii="仿宋_GB2312" w:eastAsia="仿宋_GB2312" w:hAnsi="方正小标宋简体" w:hint="eastAsia"/>
          <w:sz w:val="32"/>
          <w:szCs w:val="32"/>
        </w:rPr>
        <w:t>指标值计算方法为：</w:t>
      </w:r>
    </w:p>
    <w:p w14:paraId="2E4B1E45" w14:textId="0CFB4F67" w:rsidR="00247603" w:rsidRPr="00247603" w:rsidRDefault="003850BC" w:rsidP="00247603">
      <w:pPr>
        <w:jc w:val="center"/>
        <w:rPr>
          <w:rFonts w:ascii="仿宋_GB2312" w:eastAsia="仿宋_GB2312" w:hAnsi="方正小标宋简体"/>
          <w:sz w:val="28"/>
          <w:szCs w:val="32"/>
        </w:rPr>
      </w:pPr>
      <m:oMathPara>
        <m:oMath>
          <m:f>
            <m:fPr>
              <m:ctrlPr>
                <w:rPr>
                  <w:rFonts w:ascii="Cambria Math" w:eastAsia="仿宋_GB2312" w:hAnsi="Cambria Math" w:hint="eastAsia"/>
                  <w:sz w:val="28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仿宋_GB2312" w:hAnsi="Cambria Math" w:hint="eastAsia"/>
                  <w:sz w:val="28"/>
                  <w:szCs w:val="32"/>
                </w:rPr>
                <m:t>3+</m:t>
              </m:r>
              <m:r>
                <m:rPr>
                  <m:sty m:val="p"/>
                </m:rPr>
                <w:rPr>
                  <w:rFonts w:ascii="Cambria Math" w:eastAsia="仿宋_GB2312" w:hAnsi="Cambria Math" w:hint="eastAsia"/>
                  <w:sz w:val="28"/>
                  <w:szCs w:val="32"/>
                </w:rPr>
                <m:t>专业获奖人数</m:t>
              </m:r>
            </m:num>
            <m:den>
              <m:f>
                <m:fPr>
                  <m:ctrlPr>
                    <w:rPr>
                      <w:rFonts w:ascii="Cambria Math" w:eastAsia="仿宋_GB2312" w:hAnsi="Cambria Math" w:hint="eastAsia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_GB2312" w:hAnsi="Cambria Math" w:hint="eastAsia"/>
                      <w:sz w:val="28"/>
                      <w:szCs w:val="32"/>
                    </w:rPr>
                    <m:t>未专业分流人数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_GB2312" w:hAnsi="Cambria Math" w:hint="eastAsia"/>
                      <w:sz w:val="28"/>
                      <w:szCs w:val="32"/>
                    </w:rPr>
                    <m:t>大类所含专业数</m:t>
                  </m:r>
                </m:den>
              </m:f>
              <m:r>
                <m:rPr>
                  <m:sty m:val="p"/>
                </m:rPr>
                <w:rPr>
                  <w:rFonts w:ascii="Cambria Math" w:eastAsia="仿宋_GB2312" w:hAnsi="Cambria Math" w:hint="eastAsia"/>
                  <w:sz w:val="28"/>
                  <w:szCs w:val="32"/>
                </w:rPr>
                <m:t>+</m:t>
              </m:r>
              <m:r>
                <m:rPr>
                  <m:sty m:val="p"/>
                </m:rPr>
                <w:rPr>
                  <w:rFonts w:ascii="Cambria Math" w:eastAsia="仿宋_GB2312" w:hAnsi="Cambria Math" w:hint="eastAsia"/>
                  <w:sz w:val="28"/>
                  <w:szCs w:val="32"/>
                </w:rPr>
                <m:t>专业在校生人数</m:t>
              </m:r>
            </m:den>
          </m:f>
        </m:oMath>
      </m:oMathPara>
    </w:p>
    <w:p w14:paraId="2021DD8A" w14:textId="58B6F072" w:rsidR="00247603" w:rsidRDefault="00247603" w:rsidP="00247603">
      <w:pPr>
        <w:ind w:firstLine="645"/>
        <w:rPr>
          <w:rFonts w:ascii="仿宋_GB2312" w:eastAsia="仿宋_GB2312" w:hAnsi="方正小标宋简体"/>
          <w:sz w:val="32"/>
          <w:szCs w:val="32"/>
        </w:rPr>
      </w:pPr>
      <w:r w:rsidRPr="00247603">
        <w:rPr>
          <w:rFonts w:ascii="仿宋_GB2312" w:eastAsia="仿宋_GB2312" w:hAnsi="方正小标宋简体" w:hint="eastAsia"/>
          <w:sz w:val="32"/>
          <w:szCs w:val="32"/>
        </w:rPr>
        <w:t>与A专业</w:t>
      </w:r>
      <w:r>
        <w:rPr>
          <w:rFonts w:ascii="仿宋_GB2312" w:eastAsia="仿宋_GB2312" w:hAnsi="方正小标宋简体" w:hint="eastAsia"/>
          <w:sz w:val="32"/>
          <w:szCs w:val="32"/>
        </w:rPr>
        <w:t>同在一个大类的B专业4</w:t>
      </w:r>
      <w:r>
        <w:rPr>
          <w:rFonts w:ascii="仿宋_GB2312" w:eastAsia="仿宋_GB2312" w:hAnsi="方正小标宋简体"/>
          <w:sz w:val="32"/>
          <w:szCs w:val="32"/>
        </w:rPr>
        <w:t>.2</w:t>
      </w:r>
      <w:r>
        <w:rPr>
          <w:rFonts w:ascii="仿宋_GB2312" w:eastAsia="仿宋_GB2312" w:hAnsi="方正小标宋简体" w:hint="eastAsia"/>
          <w:sz w:val="32"/>
          <w:szCs w:val="32"/>
        </w:rPr>
        <w:t>指标值计算方法为：</w:t>
      </w:r>
    </w:p>
    <w:p w14:paraId="521A5EE2" w14:textId="57683B64" w:rsidR="00247603" w:rsidRPr="00247603" w:rsidRDefault="003850BC" w:rsidP="00247603">
      <w:pPr>
        <w:jc w:val="center"/>
        <w:rPr>
          <w:rFonts w:ascii="仿宋_GB2312" w:eastAsia="仿宋_GB2312" w:hAnsi="方正小标宋简体"/>
          <w:sz w:val="32"/>
          <w:szCs w:val="32"/>
        </w:rPr>
      </w:pPr>
      <m:oMathPara>
        <m:oMath>
          <m:f>
            <m:fPr>
              <m:ctrlPr>
                <w:rPr>
                  <w:rFonts w:ascii="Cambria Math" w:eastAsia="仿宋_GB2312" w:hAnsi="Cambria Math" w:hint="eastAsia"/>
                  <w:sz w:val="28"/>
                  <w:szCs w:val="32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仿宋_GB2312" w:hAnsi="Cambria Math" w:hint="eastAsia"/>
                  <w:sz w:val="28"/>
                  <w:szCs w:val="32"/>
                </w:rPr>
                <m:t>专业获奖人数</m:t>
              </m:r>
            </m:num>
            <m:den>
              <m:f>
                <m:fPr>
                  <m:ctrlPr>
                    <w:rPr>
                      <w:rFonts w:ascii="Cambria Math" w:eastAsia="仿宋_GB2312" w:hAnsi="Cambria Math" w:hint="eastAsia"/>
                      <w:sz w:val="28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="仿宋_GB2312" w:hAnsi="Cambria Math" w:hint="eastAsia"/>
                      <w:sz w:val="28"/>
                      <w:szCs w:val="32"/>
                    </w:rPr>
                    <m:t>未专业分流人数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仿宋_GB2312" w:hAnsi="Cambria Math" w:hint="eastAsia"/>
                      <w:sz w:val="28"/>
                      <w:szCs w:val="32"/>
                    </w:rPr>
                    <m:t>大类所含专业数</m:t>
                  </m:r>
                </m:den>
              </m:f>
              <m:r>
                <m:rPr>
                  <m:sty m:val="p"/>
                </m:rPr>
                <w:rPr>
                  <w:rFonts w:ascii="Cambria Math" w:eastAsia="仿宋_GB2312" w:hAnsi="Cambria Math" w:hint="eastAsia"/>
                  <w:sz w:val="28"/>
                  <w:szCs w:val="32"/>
                </w:rPr>
                <m:t>+</m:t>
              </m:r>
              <m:r>
                <m:rPr>
                  <m:sty m:val="p"/>
                </m:rPr>
                <w:rPr>
                  <w:rFonts w:ascii="Cambria Math" w:eastAsia="仿宋_GB2312" w:hAnsi="Cambria Math" w:hint="eastAsia"/>
                  <w:sz w:val="28"/>
                  <w:szCs w:val="32"/>
                </w:rPr>
                <m:t>专业在校生人数</m:t>
              </m:r>
            </m:den>
          </m:f>
        </m:oMath>
      </m:oMathPara>
    </w:p>
    <w:sectPr w:rsidR="00247603" w:rsidRPr="0024760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9D0503" w14:textId="77777777" w:rsidR="003850BC" w:rsidRDefault="003850BC" w:rsidP="00AD6865">
      <w:r>
        <w:separator/>
      </w:r>
    </w:p>
  </w:endnote>
  <w:endnote w:type="continuationSeparator" w:id="0">
    <w:p w14:paraId="6A498E22" w14:textId="77777777" w:rsidR="003850BC" w:rsidRDefault="003850BC" w:rsidP="00AD6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54126742"/>
      <w:docPartObj>
        <w:docPartGallery w:val="Page Numbers (Bottom of Page)"/>
        <w:docPartUnique/>
      </w:docPartObj>
    </w:sdtPr>
    <w:sdtEndPr/>
    <w:sdtContent>
      <w:p w14:paraId="2BB87164" w14:textId="6057C6A6" w:rsidR="00800DE2" w:rsidRDefault="00800D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B8247AD" w14:textId="77777777" w:rsidR="00800DE2" w:rsidRDefault="00800D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429109" w14:textId="77777777" w:rsidR="003850BC" w:rsidRDefault="003850BC" w:rsidP="00AD6865">
      <w:r>
        <w:separator/>
      </w:r>
    </w:p>
  </w:footnote>
  <w:footnote w:type="continuationSeparator" w:id="0">
    <w:p w14:paraId="0EF19CCF" w14:textId="77777777" w:rsidR="003850BC" w:rsidRDefault="003850BC" w:rsidP="00AD68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CD8"/>
    <w:rsid w:val="00002B61"/>
    <w:rsid w:val="00032D8B"/>
    <w:rsid w:val="00052481"/>
    <w:rsid w:val="00087DAB"/>
    <w:rsid w:val="000B2208"/>
    <w:rsid w:val="000B4EE3"/>
    <w:rsid w:val="000C53A9"/>
    <w:rsid w:val="000E77C2"/>
    <w:rsid w:val="00101CD8"/>
    <w:rsid w:val="00127758"/>
    <w:rsid w:val="001517BD"/>
    <w:rsid w:val="00186B3E"/>
    <w:rsid w:val="001A1634"/>
    <w:rsid w:val="001A3724"/>
    <w:rsid w:val="001B37CF"/>
    <w:rsid w:val="001D08C8"/>
    <w:rsid w:val="00223C80"/>
    <w:rsid w:val="00245DB2"/>
    <w:rsid w:val="00247603"/>
    <w:rsid w:val="00271394"/>
    <w:rsid w:val="00272DD0"/>
    <w:rsid w:val="0028587E"/>
    <w:rsid w:val="002A5621"/>
    <w:rsid w:val="002B00E8"/>
    <w:rsid w:val="002B6B3B"/>
    <w:rsid w:val="002F73F0"/>
    <w:rsid w:val="003850BC"/>
    <w:rsid w:val="00397B17"/>
    <w:rsid w:val="003B4643"/>
    <w:rsid w:val="003B4D78"/>
    <w:rsid w:val="003E4AA0"/>
    <w:rsid w:val="003F0A46"/>
    <w:rsid w:val="00411AF7"/>
    <w:rsid w:val="00437E57"/>
    <w:rsid w:val="0045261A"/>
    <w:rsid w:val="00454ED5"/>
    <w:rsid w:val="0048713D"/>
    <w:rsid w:val="004D5D54"/>
    <w:rsid w:val="004D7355"/>
    <w:rsid w:val="004F48CE"/>
    <w:rsid w:val="0051003D"/>
    <w:rsid w:val="0051066B"/>
    <w:rsid w:val="0052340C"/>
    <w:rsid w:val="00546A5F"/>
    <w:rsid w:val="00555357"/>
    <w:rsid w:val="005A07B8"/>
    <w:rsid w:val="005B4C89"/>
    <w:rsid w:val="005D69E2"/>
    <w:rsid w:val="005E16B3"/>
    <w:rsid w:val="00600ACA"/>
    <w:rsid w:val="00605D7E"/>
    <w:rsid w:val="00614F75"/>
    <w:rsid w:val="006757F5"/>
    <w:rsid w:val="006A2A21"/>
    <w:rsid w:val="006A47FD"/>
    <w:rsid w:val="006F2DE1"/>
    <w:rsid w:val="00754A96"/>
    <w:rsid w:val="007736F0"/>
    <w:rsid w:val="00791FF4"/>
    <w:rsid w:val="0079664D"/>
    <w:rsid w:val="00800DE2"/>
    <w:rsid w:val="008039B1"/>
    <w:rsid w:val="008053D7"/>
    <w:rsid w:val="00831F54"/>
    <w:rsid w:val="00850ED8"/>
    <w:rsid w:val="008870A1"/>
    <w:rsid w:val="008A2401"/>
    <w:rsid w:val="008D6598"/>
    <w:rsid w:val="00901AF3"/>
    <w:rsid w:val="00916A9A"/>
    <w:rsid w:val="00917C4C"/>
    <w:rsid w:val="00920041"/>
    <w:rsid w:val="009231CD"/>
    <w:rsid w:val="00946567"/>
    <w:rsid w:val="00966398"/>
    <w:rsid w:val="00987B12"/>
    <w:rsid w:val="009A72D3"/>
    <w:rsid w:val="009A7604"/>
    <w:rsid w:val="009B24A1"/>
    <w:rsid w:val="009C066D"/>
    <w:rsid w:val="009C56A0"/>
    <w:rsid w:val="00A02EFA"/>
    <w:rsid w:val="00A06CED"/>
    <w:rsid w:val="00A16D55"/>
    <w:rsid w:val="00A17A77"/>
    <w:rsid w:val="00A21CB4"/>
    <w:rsid w:val="00A455AB"/>
    <w:rsid w:val="00A96730"/>
    <w:rsid w:val="00AD6865"/>
    <w:rsid w:val="00B00D3A"/>
    <w:rsid w:val="00B04B32"/>
    <w:rsid w:val="00B30F54"/>
    <w:rsid w:val="00B5357C"/>
    <w:rsid w:val="00B6761A"/>
    <w:rsid w:val="00B712EA"/>
    <w:rsid w:val="00B7216F"/>
    <w:rsid w:val="00BB3AA3"/>
    <w:rsid w:val="00BC5AE1"/>
    <w:rsid w:val="00BD4F7A"/>
    <w:rsid w:val="00BF7427"/>
    <w:rsid w:val="00C15BAB"/>
    <w:rsid w:val="00C238E9"/>
    <w:rsid w:val="00C4269D"/>
    <w:rsid w:val="00C621DD"/>
    <w:rsid w:val="00C96047"/>
    <w:rsid w:val="00CB1A14"/>
    <w:rsid w:val="00CF67E4"/>
    <w:rsid w:val="00D87509"/>
    <w:rsid w:val="00DD4927"/>
    <w:rsid w:val="00DD78BB"/>
    <w:rsid w:val="00DF3591"/>
    <w:rsid w:val="00E549E5"/>
    <w:rsid w:val="00E618DB"/>
    <w:rsid w:val="00ED08E8"/>
    <w:rsid w:val="00EF189C"/>
    <w:rsid w:val="00EF2271"/>
    <w:rsid w:val="00EF4F5E"/>
    <w:rsid w:val="00F139DE"/>
    <w:rsid w:val="00F31AE0"/>
    <w:rsid w:val="00F45841"/>
    <w:rsid w:val="00FF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5E74CF"/>
  <w15:chartTrackingRefBased/>
  <w15:docId w15:val="{9B808CB6-A86B-4895-80AA-A4ED37133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003D"/>
    <w:pPr>
      <w:ind w:firstLineChars="200" w:firstLine="420"/>
    </w:pPr>
  </w:style>
  <w:style w:type="table" w:styleId="a4">
    <w:name w:val="Table Grid"/>
    <w:basedOn w:val="a1"/>
    <w:uiPriority w:val="39"/>
    <w:rsid w:val="00605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68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D686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D68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D6865"/>
    <w:rPr>
      <w:sz w:val="18"/>
      <w:szCs w:val="18"/>
    </w:rPr>
  </w:style>
  <w:style w:type="character" w:styleId="a9">
    <w:name w:val="Placeholder Text"/>
    <w:basedOn w:val="a0"/>
    <w:uiPriority w:val="99"/>
    <w:semiHidden/>
    <w:rsid w:val="00A17A77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800DE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800D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F3EA0-5121-4556-8533-AE2B4987E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3</Pages>
  <Words>152</Words>
  <Characters>869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 钱</dc:creator>
  <cp:keywords/>
  <dc:description/>
  <cp:lastModifiedBy>QianCheng</cp:lastModifiedBy>
  <cp:revision>35</cp:revision>
  <cp:lastPrinted>2023-09-06T00:55:00Z</cp:lastPrinted>
  <dcterms:created xsi:type="dcterms:W3CDTF">2023-08-02T13:27:00Z</dcterms:created>
  <dcterms:modified xsi:type="dcterms:W3CDTF">2023-09-25T05:52:00Z</dcterms:modified>
</cp:coreProperties>
</file>