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86" w:rsidRDefault="00C55D4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Toc34233974"/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D47786" w:rsidRDefault="00C55D45">
      <w:pPr>
        <w:spacing w:line="54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北京市科学技术奖励工作办公室联系方式</w:t>
      </w:r>
      <w:bookmarkEnd w:id="0"/>
    </w:p>
    <w:p w:rsidR="00D47786" w:rsidRDefault="00C55D45">
      <w:pPr>
        <w:spacing w:beforeLines="50" w:before="156" w:line="280" w:lineRule="exact"/>
        <w:ind w:left="1400" w:hangingChars="500" w:hanging="14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电话总机：</w:t>
      </w:r>
      <w:r>
        <w:rPr>
          <w:rFonts w:ascii="Times New Roman" w:hAnsi="Times New Roman" w:hint="eastAsia"/>
          <w:sz w:val="28"/>
          <w:szCs w:val="28"/>
        </w:rPr>
        <w:t>66131863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66132085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66132381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66136087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88546050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88546130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88546272</w:t>
      </w:r>
      <w:r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88546270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1824"/>
      </w:tblGrid>
      <w:tr w:rsidR="00D47786">
        <w:trPr>
          <w:trHeight w:val="510"/>
        </w:trPr>
        <w:tc>
          <w:tcPr>
            <w:tcW w:w="2660" w:type="dxa"/>
            <w:vAlign w:val="center"/>
          </w:tcPr>
          <w:p w:rsidR="00D47786" w:rsidRDefault="00C55D45">
            <w:pPr>
              <w:spacing w:line="5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奖种</w:t>
            </w: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专业组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分机号</w:t>
            </w:r>
          </w:p>
        </w:tc>
      </w:tr>
      <w:tr w:rsidR="00D47786">
        <w:trPr>
          <w:trHeight w:val="510"/>
        </w:trPr>
        <w:tc>
          <w:tcPr>
            <w:tcW w:w="2660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突出贡献中关村奖</w:t>
            </w:r>
          </w:p>
        </w:tc>
        <w:tc>
          <w:tcPr>
            <w:tcW w:w="3827" w:type="dxa"/>
            <w:vAlign w:val="center"/>
          </w:tcPr>
          <w:p w:rsidR="00D47786" w:rsidRDefault="00D47786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631</w:t>
            </w:r>
          </w:p>
        </w:tc>
      </w:tr>
      <w:tr w:rsidR="00D47786">
        <w:trPr>
          <w:trHeight w:val="510"/>
        </w:trPr>
        <w:tc>
          <w:tcPr>
            <w:tcW w:w="2660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杰出青年中关村奖</w:t>
            </w:r>
          </w:p>
        </w:tc>
        <w:tc>
          <w:tcPr>
            <w:tcW w:w="3827" w:type="dxa"/>
            <w:vAlign w:val="center"/>
          </w:tcPr>
          <w:p w:rsidR="00D47786" w:rsidRDefault="00D47786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634</w:t>
            </w:r>
          </w:p>
        </w:tc>
      </w:tr>
      <w:tr w:rsidR="00D47786">
        <w:trPr>
          <w:trHeight w:val="510"/>
        </w:trPr>
        <w:tc>
          <w:tcPr>
            <w:tcW w:w="2660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国际合作中关村奖</w:t>
            </w:r>
          </w:p>
        </w:tc>
        <w:tc>
          <w:tcPr>
            <w:tcW w:w="3827" w:type="dxa"/>
            <w:vAlign w:val="center"/>
          </w:tcPr>
          <w:p w:rsidR="00D47786" w:rsidRDefault="00D47786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634</w:t>
            </w:r>
          </w:p>
        </w:tc>
      </w:tr>
      <w:tr w:rsidR="00D47786">
        <w:trPr>
          <w:trHeight w:val="510"/>
        </w:trPr>
        <w:tc>
          <w:tcPr>
            <w:tcW w:w="2660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自然科学奖</w:t>
            </w: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全部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个专业组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641</w:t>
            </w:r>
          </w:p>
        </w:tc>
      </w:tr>
      <w:tr w:rsidR="00D47786">
        <w:trPr>
          <w:trHeight w:val="510"/>
        </w:trPr>
        <w:tc>
          <w:tcPr>
            <w:tcW w:w="2660" w:type="dxa"/>
            <w:vMerge w:val="restart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技术发明奖</w:t>
            </w: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全部</w:t>
            </w:r>
            <w:r>
              <w:rPr>
                <w:rFonts w:ascii="Times New Roman" w:hAnsi="宋体" w:hint="eastAsia"/>
                <w:sz w:val="28"/>
                <w:szCs w:val="28"/>
              </w:rPr>
              <w:t>6</w:t>
            </w:r>
            <w:r>
              <w:rPr>
                <w:rFonts w:ascii="Times New Roman" w:hAnsi="宋体" w:hint="eastAsia"/>
                <w:sz w:val="28"/>
                <w:szCs w:val="28"/>
              </w:rPr>
              <w:t>个专业组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644</w:t>
            </w:r>
          </w:p>
        </w:tc>
      </w:tr>
      <w:tr w:rsidR="00D47786">
        <w:trPr>
          <w:trHeight w:val="510"/>
        </w:trPr>
        <w:tc>
          <w:tcPr>
            <w:tcW w:w="2660" w:type="dxa"/>
            <w:vMerge w:val="restart"/>
            <w:vAlign w:val="center"/>
          </w:tcPr>
          <w:p w:rsidR="00D47786" w:rsidRDefault="00C55D4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科学技术进步奖</w:t>
            </w: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电子通讯与仪器仪表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计算机与信息技术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623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先进制造与工业技术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633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材料科学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621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药物与生物医学工程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603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交通运输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621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工程建筑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633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能源技术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612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环境与资源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632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医疗卫生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643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中医中药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622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农业与林业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科普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622</w:t>
            </w:r>
          </w:p>
        </w:tc>
      </w:tr>
      <w:tr w:rsidR="00D47786">
        <w:trPr>
          <w:trHeight w:val="510"/>
        </w:trPr>
        <w:tc>
          <w:tcPr>
            <w:tcW w:w="2660" w:type="dxa"/>
            <w:vMerge/>
            <w:vAlign w:val="center"/>
          </w:tcPr>
          <w:p w:rsidR="00D47786" w:rsidRDefault="00D477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47786" w:rsidRDefault="00C55D45">
            <w:pPr>
              <w:adjustRightInd w:val="0"/>
              <w:snapToGrid w:val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="Times New Roman" w:hAnsi="宋体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Times New Roman" w:hAnsi="宋体" w:hint="eastAsia"/>
                <w:sz w:val="28"/>
                <w:szCs w:val="28"/>
              </w:rPr>
              <w:t>成果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646</w:t>
            </w:r>
          </w:p>
        </w:tc>
      </w:tr>
      <w:tr w:rsidR="00D47786">
        <w:trPr>
          <w:trHeight w:val="510"/>
        </w:trPr>
        <w:tc>
          <w:tcPr>
            <w:tcW w:w="6487" w:type="dxa"/>
            <w:gridSpan w:val="2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成果登记</w:t>
            </w:r>
          </w:p>
        </w:tc>
        <w:tc>
          <w:tcPr>
            <w:tcW w:w="1824" w:type="dxa"/>
            <w:vAlign w:val="center"/>
          </w:tcPr>
          <w:p w:rsidR="00D47786" w:rsidRDefault="00C55D45"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613</w:t>
            </w:r>
          </w:p>
        </w:tc>
      </w:tr>
    </w:tbl>
    <w:p w:rsidR="00D47786" w:rsidRDefault="00C55D45"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地址：</w:t>
      </w:r>
      <w:r>
        <w:rPr>
          <w:rFonts w:ascii="Times New Roman" w:hAnsi="宋体" w:hint="eastAsia"/>
          <w:sz w:val="28"/>
          <w:szCs w:val="28"/>
        </w:rPr>
        <w:t>西城区西直门南大街</w:t>
      </w:r>
      <w:r>
        <w:rPr>
          <w:rFonts w:ascii="Times New Roman" w:hAnsi="宋体" w:hint="eastAsia"/>
          <w:sz w:val="28"/>
          <w:szCs w:val="28"/>
        </w:rPr>
        <w:t>16</w:t>
      </w:r>
      <w:r>
        <w:rPr>
          <w:rFonts w:ascii="Times New Roman" w:hAnsi="宋体" w:hint="eastAsia"/>
          <w:sz w:val="28"/>
          <w:szCs w:val="28"/>
        </w:rPr>
        <w:t>号南楼</w:t>
      </w:r>
      <w:r>
        <w:rPr>
          <w:rFonts w:ascii="Times New Roman" w:hAnsi="宋体" w:hint="eastAsia"/>
          <w:sz w:val="28"/>
          <w:szCs w:val="28"/>
        </w:rPr>
        <w:t>6</w:t>
      </w:r>
      <w:r>
        <w:rPr>
          <w:rFonts w:ascii="Times New Roman" w:hAnsi="宋体" w:hint="eastAsia"/>
          <w:sz w:val="28"/>
          <w:szCs w:val="28"/>
        </w:rPr>
        <w:t>层</w:t>
      </w:r>
    </w:p>
    <w:p w:rsidR="00D47786" w:rsidRDefault="00C55D45"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邮政编码：</w:t>
      </w:r>
      <w:r>
        <w:rPr>
          <w:rFonts w:ascii="Times New Roman" w:hAnsi="Times New Roman"/>
          <w:sz w:val="28"/>
          <w:szCs w:val="28"/>
        </w:rPr>
        <w:t>100035</w:t>
      </w:r>
    </w:p>
    <w:p w:rsidR="00D47786" w:rsidRDefault="00D47786">
      <w:pPr>
        <w:spacing w:line="380" w:lineRule="exact"/>
        <w:rPr>
          <w:rFonts w:ascii="Times New Roman" w:hAnsi="Times New Roman"/>
          <w:sz w:val="28"/>
          <w:szCs w:val="28"/>
        </w:rPr>
      </w:pPr>
    </w:p>
    <w:sectPr w:rsidR="00D47786">
      <w:headerReference w:type="default" r:id="rId7"/>
      <w:footerReference w:type="default" r:id="rId8"/>
      <w:pgSz w:w="11906" w:h="16838"/>
      <w:pgMar w:top="1077" w:right="1797" w:bottom="1077" w:left="1797" w:header="62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45" w:rsidRDefault="00C55D45">
      <w:r>
        <w:separator/>
      </w:r>
    </w:p>
  </w:endnote>
  <w:endnote w:type="continuationSeparator" w:id="0">
    <w:p w:rsidR="00C55D45" w:rsidRDefault="00C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6" w:rsidRDefault="00D47786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45" w:rsidRDefault="00C55D45">
      <w:r>
        <w:separator/>
      </w:r>
    </w:p>
  </w:footnote>
  <w:footnote w:type="continuationSeparator" w:id="0">
    <w:p w:rsidR="00C55D45" w:rsidRDefault="00C5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6" w:rsidRDefault="00D47786">
    <w:pPr>
      <w:pStyle w:val="aff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5D45"/>
    <w:rsid w:val="00C56218"/>
    <w:rsid w:val="00C57254"/>
    <w:rsid w:val="00C577B6"/>
    <w:rsid w:val="00C6130E"/>
    <w:rsid w:val="00C61526"/>
    <w:rsid w:val="00C61876"/>
    <w:rsid w:val="00C61FAB"/>
    <w:rsid w:val="00C6319C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786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AA1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1DA07294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57C2271D"/>
    <w:rsid w:val="63D30923"/>
    <w:rsid w:val="6B9B0B42"/>
    <w:rsid w:val="6FCA2E10"/>
    <w:rsid w:val="7B5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69360-A789-4D7A-BA28-59AB4EE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spacing w:line="560" w:lineRule="exact"/>
      <w:ind w:left="1260" w:firstLineChars="200" w:firstLine="200"/>
      <w:jc w:val="left"/>
    </w:pPr>
    <w:rPr>
      <w:rFonts w:eastAsia="仿宋_GB2312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nhideWhenUsed/>
    <w:qFormat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TOC5">
    <w:name w:val="toc 5"/>
    <w:basedOn w:val="a"/>
    <w:next w:val="a"/>
    <w:qFormat/>
    <w:pPr>
      <w:spacing w:line="560" w:lineRule="exact"/>
      <w:ind w:left="840" w:firstLineChars="200" w:firstLine="200"/>
      <w:jc w:val="left"/>
    </w:pPr>
    <w:rPr>
      <w:rFonts w:eastAsia="仿宋_GB2312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spacing w:line="560" w:lineRule="exact"/>
      <w:ind w:left="420" w:firstLineChars="200" w:firstLine="200"/>
      <w:jc w:val="left"/>
    </w:pPr>
    <w:rPr>
      <w:rFonts w:eastAsia="仿宋_GB2312"/>
      <w:i/>
      <w:iCs/>
      <w:sz w:val="20"/>
      <w:szCs w:val="20"/>
    </w:rPr>
  </w:style>
  <w:style w:type="paragraph" w:styleId="a8">
    <w:name w:val="Plain Text"/>
    <w:basedOn w:val="a"/>
    <w:link w:val="a9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TOC8">
    <w:name w:val="toc 8"/>
    <w:basedOn w:val="a"/>
    <w:next w:val="a"/>
    <w:qFormat/>
    <w:pPr>
      <w:spacing w:line="560" w:lineRule="exact"/>
      <w:ind w:left="1470" w:firstLineChars="200" w:firstLine="200"/>
      <w:jc w:val="left"/>
    </w:pPr>
    <w:rPr>
      <w:rFonts w:eastAsia="仿宋_GB231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TOC4">
    <w:name w:val="toc 4"/>
    <w:basedOn w:val="a"/>
    <w:next w:val="a"/>
    <w:qFormat/>
    <w:pPr>
      <w:spacing w:line="560" w:lineRule="exact"/>
      <w:ind w:left="630" w:firstLineChars="200" w:firstLine="200"/>
      <w:jc w:val="left"/>
    </w:pPr>
    <w:rPr>
      <w:rFonts w:eastAsia="仿宋_GB231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TOC6">
    <w:name w:val="toc 6"/>
    <w:basedOn w:val="a"/>
    <w:next w:val="a"/>
    <w:qFormat/>
    <w:pPr>
      <w:spacing w:line="560" w:lineRule="exact"/>
      <w:ind w:left="1050" w:firstLineChars="200" w:firstLine="200"/>
      <w:jc w:val="left"/>
    </w:pPr>
    <w:rPr>
      <w:rFonts w:eastAsia="仿宋_GB2312"/>
      <w:sz w:val="18"/>
      <w:szCs w:val="18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  <w:rPr>
      <w:rFonts w:ascii="Times New Roman" w:hAnsi="Times New Roman"/>
      <w:szCs w:val="20"/>
    </w:rPr>
  </w:style>
  <w:style w:type="paragraph" w:styleId="TOC2">
    <w:name w:val="toc 2"/>
    <w:basedOn w:val="a"/>
    <w:next w:val="a"/>
    <w:uiPriority w:val="39"/>
    <w:unhideWhenUsed/>
    <w:qFormat/>
    <w:pPr>
      <w:spacing w:line="560" w:lineRule="exact"/>
      <w:ind w:left="210" w:firstLineChars="200" w:firstLine="200"/>
      <w:jc w:val="left"/>
    </w:pPr>
    <w:rPr>
      <w:rFonts w:eastAsia="仿宋_GB2312"/>
      <w:smallCaps/>
      <w:sz w:val="20"/>
      <w:szCs w:val="20"/>
    </w:rPr>
  </w:style>
  <w:style w:type="paragraph" w:styleId="TOC9">
    <w:name w:val="toc 9"/>
    <w:basedOn w:val="a"/>
    <w:next w:val="a"/>
    <w:qFormat/>
    <w:pPr>
      <w:spacing w:line="560" w:lineRule="exact"/>
      <w:ind w:left="1680" w:firstLineChars="200" w:firstLine="200"/>
      <w:jc w:val="left"/>
    </w:pPr>
    <w:rPr>
      <w:rFonts w:eastAsia="仿宋_GB2312"/>
      <w:sz w:val="18"/>
      <w:szCs w:val="18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 w:line="560" w:lineRule="exact"/>
      <w:ind w:firstLineChars="200" w:firstLine="200"/>
      <w:jc w:val="left"/>
    </w:pPr>
    <w:rPr>
      <w:rFonts w:ascii="宋体" w:eastAsia="仿宋_GB2312" w:hAnsi="宋体" w:hint="eastAsia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  <w:rPr>
      <w:rFonts w:ascii="Times New Roman" w:hAnsi="Times New Roman"/>
      <w:szCs w:val="20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f7">
    <w:name w:val="annotation subject"/>
    <w:basedOn w:val="a4"/>
    <w:next w:val="a4"/>
    <w:link w:val="af8"/>
    <w:uiPriority w:val="99"/>
    <w:unhideWhenUsed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page number"/>
    <w:uiPriority w:val="99"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50">
    <w:name w:val="标题 5 字符"/>
    <w:link w:val="5"/>
    <w:uiPriority w:val="9"/>
    <w:semiHidden/>
    <w:qFormat/>
    <w:rPr>
      <w:b/>
      <w:bCs/>
      <w:sz w:val="28"/>
      <w:szCs w:val="28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7">
    <w:name w:val="正文文本缩进 字符"/>
    <w:link w:val="a6"/>
    <w:qFormat/>
    <w:rPr>
      <w:rFonts w:ascii="Times New Roman" w:hAnsi="Times New Roman"/>
      <w:kern w:val="2"/>
      <w:sz w:val="21"/>
    </w:rPr>
  </w:style>
  <w:style w:type="character" w:customStyle="1" w:styleId="a9">
    <w:name w:val="纯文本 字符"/>
    <w:link w:val="a8"/>
    <w:qFormat/>
    <w:rPr>
      <w:rFonts w:ascii="仿宋_GB2312" w:hAnsi="Times New Roman"/>
      <w:kern w:val="2"/>
      <w:sz w:val="24"/>
    </w:rPr>
  </w:style>
  <w:style w:type="character" w:customStyle="1" w:styleId="ab">
    <w:name w:val="日期 字符"/>
    <w:link w:val="aa"/>
    <w:uiPriority w:val="99"/>
    <w:semiHidden/>
    <w:qFormat/>
    <w:rPr>
      <w:kern w:val="2"/>
      <w:sz w:val="21"/>
      <w:szCs w:val="22"/>
    </w:rPr>
  </w:style>
  <w:style w:type="character" w:customStyle="1" w:styleId="ad">
    <w:name w:val="批注框文本 字符"/>
    <w:link w:val="ac"/>
    <w:uiPriority w:val="99"/>
    <w:qFormat/>
    <w:rPr>
      <w:kern w:val="2"/>
      <w:sz w:val="18"/>
      <w:szCs w:val="18"/>
    </w:rPr>
  </w:style>
  <w:style w:type="character" w:customStyle="1" w:styleId="af">
    <w:name w:val="页脚 字符"/>
    <w:link w:val="ae"/>
    <w:uiPriority w:val="99"/>
    <w:qFormat/>
    <w:rPr>
      <w:sz w:val="18"/>
      <w:szCs w:val="18"/>
    </w:rPr>
  </w:style>
  <w:style w:type="character" w:customStyle="1" w:styleId="af1">
    <w:name w:val="页眉 字符"/>
    <w:link w:val="af0"/>
    <w:uiPriority w:val="99"/>
    <w:qFormat/>
    <w:rPr>
      <w:sz w:val="18"/>
      <w:szCs w:val="18"/>
    </w:rPr>
  </w:style>
  <w:style w:type="character" w:customStyle="1" w:styleId="af3">
    <w:name w:val="副标题 字符"/>
    <w:link w:val="af2"/>
    <w:uiPriority w:val="11"/>
    <w:qFormat/>
    <w:rPr>
      <w:b/>
      <w:bCs/>
      <w:kern w:val="28"/>
      <w:sz w:val="32"/>
      <w:szCs w:val="32"/>
    </w:rPr>
  </w:style>
  <w:style w:type="character" w:customStyle="1" w:styleId="32">
    <w:name w:val="正文文本缩进 3 字符"/>
    <w:link w:val="31"/>
    <w:semiHidden/>
    <w:qFormat/>
    <w:rPr>
      <w:rFonts w:ascii="Times New Roman" w:hAnsi="Times New Roman"/>
      <w:kern w:val="2"/>
      <w:sz w:val="21"/>
    </w:rPr>
  </w:style>
  <w:style w:type="character" w:customStyle="1" w:styleId="af6">
    <w:name w:val="标题 字符"/>
    <w:link w:val="af5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f8">
    <w:name w:val="批注主题 字符"/>
    <w:link w:val="af7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1Char">
    <w:name w:val="标题 1 Char"/>
    <w:qFormat/>
    <w:rPr>
      <w:rFonts w:ascii="方正小标宋_GBK" w:eastAsia="方正小标宋_GBK" w:hAnsi="Times New Roman"/>
      <w:bCs/>
      <w:kern w:val="44"/>
      <w:sz w:val="40"/>
      <w:szCs w:val="44"/>
    </w:rPr>
  </w:style>
  <w:style w:type="character" w:customStyle="1" w:styleId="2Char">
    <w:name w:val="标题 2 Char"/>
    <w:qFormat/>
    <w:rPr>
      <w:rFonts w:ascii="Garamond" w:eastAsia="仿宋_GB2312" w:hAnsi="Garamond"/>
      <w:color w:val="FFFFFF"/>
      <w:sz w:val="32"/>
      <w:szCs w:val="32"/>
      <w:lang w:val="zh-CN"/>
    </w:rPr>
  </w:style>
  <w:style w:type="character" w:customStyle="1" w:styleId="Char">
    <w:name w:val="标题 Char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无间隔 Char"/>
    <w:uiPriority w:val="1"/>
    <w:qFormat/>
    <w:rPr>
      <w:sz w:val="22"/>
      <w:szCs w:val="22"/>
      <w:lang w:bidi="ar-SA"/>
    </w:rPr>
  </w:style>
  <w:style w:type="paragraph" w:styleId="aff0">
    <w:name w:val="No Spacing"/>
    <w:link w:val="aff1"/>
    <w:uiPriority w:val="1"/>
    <w:qFormat/>
    <w:rPr>
      <w:sz w:val="22"/>
      <w:szCs w:val="22"/>
    </w:rPr>
  </w:style>
  <w:style w:type="character" w:customStyle="1" w:styleId="aff1">
    <w:name w:val="无间隔 字符"/>
    <w:link w:val="aff0"/>
    <w:uiPriority w:val="1"/>
    <w:qFormat/>
    <w:rPr>
      <w:kern w:val="0"/>
      <w:sz w:val="22"/>
    </w:rPr>
  </w:style>
  <w:style w:type="character" w:customStyle="1" w:styleId="aff2">
    <w:name w:val="引用 字符"/>
    <w:link w:val="aff3"/>
    <w:uiPriority w:val="29"/>
    <w:qFormat/>
    <w:rPr>
      <w:i/>
      <w:iCs/>
      <w:color w:val="404040"/>
    </w:rPr>
  </w:style>
  <w:style w:type="paragraph" w:styleId="aff3">
    <w:name w:val="Quote"/>
    <w:basedOn w:val="a"/>
    <w:next w:val="a"/>
    <w:link w:val="aff2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62">
    <w:name w:val="_Style 62"/>
    <w:uiPriority w:val="21"/>
    <w:qFormat/>
    <w:rPr>
      <w:i/>
      <w:iCs/>
      <w:color w:val="5B9BD5"/>
    </w:rPr>
  </w:style>
  <w:style w:type="character" w:customStyle="1" w:styleId="NormalCharacter">
    <w:name w:val="NormalCharacter"/>
    <w:semiHidden/>
    <w:qFormat/>
  </w:style>
  <w:style w:type="character" w:styleId="aff4">
    <w:name w:val="Placeholder Text"/>
    <w:uiPriority w:val="99"/>
    <w:semiHidden/>
    <w:qFormat/>
    <w:rPr>
      <w:color w:val="808080"/>
    </w:rPr>
  </w:style>
  <w:style w:type="character" w:customStyle="1" w:styleId="Char11">
    <w:name w:val="标题 Char1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ff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Times New Roman" w:cs="方正仿宋_GBK"/>
      <w:color w:val="000000"/>
      <w:kern w:val="2"/>
      <w:sz w:val="24"/>
      <w:szCs w:val="24"/>
    </w:rPr>
  </w:style>
  <w:style w:type="paragraph" w:customStyle="1" w:styleId="Style69">
    <w:name w:val="_Style 69"/>
    <w:basedOn w:val="1"/>
    <w:next w:val="a"/>
    <w:uiPriority w:val="39"/>
    <w:unhideWhenUsed/>
    <w:qFormat/>
    <w:pPr>
      <w:outlineLvl w:val="9"/>
    </w:pPr>
  </w:style>
  <w:style w:type="paragraph" w:customStyle="1" w:styleId="Style70">
    <w:name w:val="_Style 70"/>
    <w:uiPriority w:val="99"/>
    <w:semiHidden/>
    <w:qFormat/>
    <w:rPr>
      <w:rFonts w:ascii="Times New Roman" w:hAnsi="Times New Roman"/>
      <w:kern w:val="2"/>
      <w:sz w:val="21"/>
      <w:szCs w:val="24"/>
    </w:rPr>
  </w:style>
  <w:style w:type="table" w:customStyle="1" w:styleId="12">
    <w:name w:val="网格型1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qFormat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文章标题"/>
    <w:basedOn w:val="af5"/>
    <w:next w:val="a"/>
    <w:qFormat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aff7">
    <w:name w:val="二级标题"/>
    <w:basedOn w:val="2"/>
    <w:next w:val="a"/>
    <w:qFormat/>
    <w:pPr>
      <w:spacing w:before="0" w:after="0" w:line="560" w:lineRule="exact"/>
      <w:ind w:firstLineChars="200" w:firstLine="640"/>
    </w:pPr>
    <w:rPr>
      <w:rFonts w:eastAsia="楷体_GB2312"/>
      <w:b w:val="0"/>
    </w:rPr>
  </w:style>
  <w:style w:type="paragraph" w:customStyle="1" w:styleId="aff8">
    <w:name w:val="文章正文"/>
    <w:basedOn w:val="a"/>
    <w:qFormat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customStyle="1" w:styleId="aff9">
    <w:name w:val="一级标题"/>
    <w:basedOn w:val="a"/>
    <w:next w:val="a"/>
    <w:qFormat/>
    <w:pPr>
      <w:spacing w:line="560" w:lineRule="exact"/>
      <w:ind w:firstLineChars="200" w:firstLine="200"/>
      <w:outlineLvl w:val="0"/>
    </w:pPr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2022-01-27T09:14:00Z</cp:lastPrinted>
  <dcterms:created xsi:type="dcterms:W3CDTF">2022-04-14T02:35:00Z</dcterms:created>
  <dcterms:modified xsi:type="dcterms:W3CDTF">2022-04-14T02:35:00Z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19BB3303C82C4401B46B4590F7A39643</vt:lpwstr>
  </property>
</Properties>
</file>