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报刊订阅</w:t>
      </w:r>
      <w:r>
        <w:rPr>
          <w:rFonts w:hint="eastAsia"/>
          <w:sz w:val="32"/>
          <w:szCs w:val="32"/>
          <w:lang w:eastAsia="zh-CN"/>
        </w:rPr>
        <w:t>说明</w:t>
      </w:r>
    </w:p>
    <w:p>
      <w:pPr>
        <w:rPr>
          <w:rFonts w:hint="eastAsia"/>
        </w:rPr>
      </w:pP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接邮局通知： 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“2023年度报刊订阅，付款后不予退款。”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  <w:lang w:val="en-US" w:eastAsia="zh-CN"/>
        </w:rPr>
        <w:t xml:space="preserve">  </w:t>
      </w:r>
      <w:r>
        <w:rPr>
          <w:rFonts w:hint="eastAsia"/>
          <w:sz w:val="30"/>
          <w:szCs w:val="30"/>
        </w:rPr>
        <w:t xml:space="preserve">应此规定，确保所订报刊无误。各部门填写“订阅单”后，首先联系邮局确认报刊种类、数量、金额。邮局确认是否存在价格调整，再报财务处转账汇款。 </w:t>
      </w:r>
    </w:p>
    <w:p>
      <w:pPr>
        <w:ind w:firstLine="600" w:firstLineChars="200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微信传送“订阅单”照片即可。</w:t>
      </w:r>
    </w:p>
    <w:p>
      <w:pPr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>邮政支局</w:t>
      </w:r>
      <w:bookmarkStart w:id="0" w:name="_GoBack"/>
      <w:bookmarkEnd w:id="0"/>
      <w:r>
        <w:rPr>
          <w:rFonts w:hint="eastAsia"/>
          <w:sz w:val="30"/>
          <w:szCs w:val="30"/>
        </w:rPr>
        <w:t>联系人：沈园园 电话：13520922872（同微信）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zZjI3NjczMjNiOWIxNjQ3MThkZjgzMjg3ZmJlYmYifQ=="/>
  </w:docVars>
  <w:rsids>
    <w:rsidRoot w:val="00000000"/>
    <w:rsid w:val="0385459C"/>
    <w:rsid w:val="375558B3"/>
    <w:rsid w:val="49D0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132</Words>
  <Characters>145</Characters>
  <Lines>0</Lines>
  <Paragraphs>0</Paragraphs>
  <TotalTime>2</TotalTime>
  <ScaleCrop>false</ScaleCrop>
  <LinksUpToDate>false</LinksUpToDate>
  <CharactersWithSpaces>161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2022-10-13T07:43:00Z</dcterms:created>
  <dc:creator>user</dc:creator>
  <cp:lastModifiedBy>超甜的饼干</cp:lastModifiedBy>
  <dcterms:modified xsi:type="dcterms:W3CDTF">2022-10-13T07:46:32Z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3946A9AB18304D528BDFD2B5BC4AF5EC</vt:lpwstr>
  </property>
</Properties>
</file>