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7A" w:rsidRPr="00181F7A" w:rsidRDefault="00181F7A" w:rsidP="00181F7A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CC0000"/>
          <w:kern w:val="0"/>
          <w:sz w:val="24"/>
          <w:szCs w:val="24"/>
        </w:rPr>
      </w:pPr>
      <w:bookmarkStart w:id="0" w:name="_GoBack"/>
      <w:r w:rsidRPr="00181F7A">
        <w:rPr>
          <w:rFonts w:ascii="宋体" w:eastAsia="宋体" w:hAnsi="宋体" w:cs="宋体"/>
          <w:b/>
          <w:bCs/>
          <w:color w:val="CC0000"/>
          <w:kern w:val="0"/>
          <w:sz w:val="24"/>
          <w:szCs w:val="24"/>
        </w:rPr>
        <w:t>科技成果登记流程</w:t>
      </w:r>
      <w:bookmarkEnd w:id="0"/>
      <w:r w:rsidRPr="00181F7A">
        <w:rPr>
          <w:rFonts w:ascii="宋体" w:eastAsia="宋体" w:hAnsi="宋体" w:cs="宋体"/>
          <w:b/>
          <w:bCs/>
          <w:color w:val="CC0000"/>
          <w:kern w:val="0"/>
          <w:sz w:val="24"/>
          <w:szCs w:val="24"/>
        </w:rPr>
        <w:t xml:space="preserve"> </w:t>
      </w:r>
    </w:p>
    <w:p w:rsidR="00181F7A" w:rsidRPr="00181F7A" w:rsidRDefault="00181F7A" w:rsidP="00181F7A">
      <w:pPr>
        <w:widowControl/>
        <w:spacing w:line="375" w:lineRule="atLeast"/>
        <w:jc w:val="center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181F7A">
        <w:rPr>
          <w:rFonts w:ascii="宋体" w:eastAsia="宋体" w:hAnsi="宋体" w:cs="宋体"/>
          <w:color w:val="666666"/>
          <w:kern w:val="0"/>
          <w:sz w:val="18"/>
          <w:szCs w:val="18"/>
        </w:rPr>
        <w:t>2017-11-23 10:33:03</w:t>
      </w:r>
    </w:p>
    <w:p w:rsidR="00181F7A" w:rsidRPr="00181F7A" w:rsidRDefault="00181F7A" w:rsidP="00181F7A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       1.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软件下载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br/>
        <w:t>       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科技成果完成单位下载</w:t>
      </w:r>
      <w:hyperlink r:id="rId6" w:history="1">
        <w:r w:rsidRPr="00181F7A">
          <w:rPr>
            <w:rFonts w:ascii="Arial" w:eastAsia="仿宋_GB2312" w:hAnsi="Arial" w:cs="Arial" w:hint="eastAsia"/>
            <w:color w:val="990000"/>
            <w:kern w:val="0"/>
            <w:sz w:val="27"/>
            <w:szCs w:val="27"/>
          </w:rPr>
          <w:t>国家科技成果登记系统</w:t>
        </w:r>
        <w:r w:rsidRPr="00181F7A">
          <w:rPr>
            <w:rFonts w:ascii="Arial" w:eastAsia="仿宋_GB2312" w:hAnsi="Arial" w:cs="Arial" w:hint="eastAsia"/>
            <w:color w:val="990000"/>
            <w:kern w:val="0"/>
            <w:sz w:val="27"/>
            <w:szCs w:val="27"/>
          </w:rPr>
          <w:t>[V9.0]</w:t>
        </w:r>
      </w:hyperlink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安装、运行该系统，并录入相关成果信息。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 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br/>
        <w:t>       2.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数据上报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br/>
        <w:t xml:space="preserve">       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成果信息录入完毕后，“数据导出”形成上报的压缩文件（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cgsbqy.zip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，请勿修改文件名），将压缩文件发送到我办邮箱</w:t>
      </w:r>
      <w:hyperlink r:id="rId7" w:history="1">
        <w:r w:rsidRPr="00181F7A">
          <w:rPr>
            <w:rFonts w:ascii="Arial" w:eastAsia="仿宋_GB2312" w:hAnsi="Arial" w:cs="Arial" w:hint="eastAsia"/>
            <w:color w:val="990000"/>
            <w:kern w:val="0"/>
            <w:sz w:val="27"/>
            <w:szCs w:val="27"/>
          </w:rPr>
          <w:t>chengguo@mail.bsti.ac.cn</w:t>
        </w:r>
      </w:hyperlink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。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br/>
        <w:t>       3.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批准登记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br/>
        <w:t>       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数据包经审查合格后，予以批准登记，“批准登记号”将以邮件形式回复至您的邮箱。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br/>
        <w:t>       4.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联系方式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br/>
        <w:t xml:space="preserve">       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联系电话：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66189235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、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66187932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—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611</w:t>
      </w:r>
    </w:p>
    <w:p w:rsidR="00181F7A" w:rsidRPr="00181F7A" w:rsidRDefault="00181F7A" w:rsidP="00181F7A">
      <w:pPr>
        <w:widowControl/>
        <w:spacing w:line="37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 xml:space="preserve">       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地址：海淀区四季青路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7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号院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2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号楼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2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层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226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室</w:t>
      </w:r>
    </w:p>
    <w:p w:rsidR="0076290E" w:rsidRDefault="00181F7A" w:rsidP="00181F7A">
      <w:r w:rsidRPr="00181F7A">
        <w:rPr>
          <w:rFonts w:ascii="仿宋_GB2312" w:eastAsia="仿宋_GB2312" w:hAnsi="宋体" w:cs="宋体" w:hint="eastAsia"/>
          <w:kern w:val="0"/>
          <w:sz w:val="32"/>
          <w:szCs w:val="32"/>
        </w:rPr>
        <w:t>    </w:t>
      </w:r>
      <w:r w:rsidRPr="00181F7A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 w:rsidRPr="00181F7A">
        <w:rPr>
          <w:rFonts w:ascii="仿宋_GB2312" w:eastAsia="仿宋_GB2312" w:hAnsi="宋体" w:cs="宋体" w:hint="eastAsia"/>
          <w:kern w:val="0"/>
          <w:sz w:val="32"/>
          <w:szCs w:val="32"/>
        </w:rPr>
        <w:t>                                                                 </w:t>
      </w:r>
      <w:r w:rsidRPr="00181F7A">
        <w:rPr>
          <w:rFonts w:ascii="仿宋_GB2312" w:eastAsia="仿宋_GB2312" w:hAnsi="宋体" w:cs="宋体" w:hint="eastAsia"/>
          <w:kern w:val="0"/>
          <w:sz w:val="27"/>
          <w:szCs w:val="27"/>
        </w:rPr>
        <w:t> 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 xml:space="preserve"> 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北京市科学技术奖励工作办公室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br/>
        <w:t>                             2017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年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11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月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23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t>日</w:t>
      </w:r>
      <w:r w:rsidRPr="00181F7A">
        <w:rPr>
          <w:rFonts w:ascii="Arial" w:eastAsia="仿宋_GB2312" w:hAnsi="Arial" w:cs="Arial" w:hint="eastAsia"/>
          <w:kern w:val="0"/>
          <w:sz w:val="27"/>
          <w:szCs w:val="27"/>
        </w:rPr>
        <w:br/>
      </w:r>
    </w:p>
    <w:sectPr w:rsidR="00762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93" w:rsidRDefault="00FD4693" w:rsidP="00181F7A">
      <w:r>
        <w:separator/>
      </w:r>
    </w:p>
  </w:endnote>
  <w:endnote w:type="continuationSeparator" w:id="0">
    <w:p w:rsidR="00FD4693" w:rsidRDefault="00FD4693" w:rsidP="0018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93" w:rsidRDefault="00FD4693" w:rsidP="00181F7A">
      <w:r>
        <w:separator/>
      </w:r>
    </w:p>
  </w:footnote>
  <w:footnote w:type="continuationSeparator" w:id="0">
    <w:p w:rsidR="00FD4693" w:rsidRDefault="00FD4693" w:rsidP="0018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6E"/>
    <w:rsid w:val="00181F7A"/>
    <w:rsid w:val="0076290E"/>
    <w:rsid w:val="00B94C6E"/>
    <w:rsid w:val="00FD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A0008-D6BC-4154-8E41-44C7606F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93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29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ngguo@mail.bsti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lb.bjkw.gov.cn/cms/UserFiles/File/V9.0.r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2018-03-14T02:14:00Z</dcterms:created>
  <dcterms:modified xsi:type="dcterms:W3CDTF">2018-03-14T02:14:00Z</dcterms:modified>
</cp:coreProperties>
</file>