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58BB" w14:textId="67A3F990" w:rsidR="005936B7" w:rsidRDefault="005936B7" w:rsidP="005936B7">
      <w:pPr>
        <w:suppressAutoHyphens/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1C147D">
        <w:rPr>
          <w:rFonts w:ascii="黑体" w:eastAsia="黑体" w:hAnsi="黑体" w:hint="eastAsia"/>
          <w:kern w:val="0"/>
          <w:sz w:val="32"/>
          <w:szCs w:val="32"/>
        </w:rPr>
        <w:t>2</w:t>
      </w:r>
    </w:p>
    <w:p w14:paraId="3865C843" w14:textId="77777777" w:rsidR="005936B7" w:rsidRDefault="005936B7" w:rsidP="005936B7">
      <w:pPr>
        <w:suppressAutoHyphens/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北京高校优质本科教案推荐汇总表</w:t>
      </w:r>
    </w:p>
    <w:p w14:paraId="33C09360" w14:textId="77777777" w:rsidR="005936B7" w:rsidRDefault="005936B7" w:rsidP="005936B7">
      <w:pPr>
        <w:suppressAutoHyphens/>
        <w:spacing w:line="560" w:lineRule="exact"/>
        <w:rPr>
          <w:rFonts w:ascii="方正小标宋简体" w:eastAsia="方正小标宋简体" w:hAnsi="Calibri"/>
          <w:sz w:val="44"/>
          <w:szCs w:val="44"/>
        </w:rPr>
      </w:pPr>
      <w:r>
        <w:rPr>
          <w:rFonts w:ascii="仿宋_GB2312" w:hAnsi="仿宋" w:hint="eastAsia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学院名称          </w:t>
      </w:r>
      <w:r>
        <w:rPr>
          <w:rFonts w:ascii="仿宋_GB2312" w:eastAsia="仿宋_GB2312" w:hAnsi="仿宋" w:hint="eastAsia"/>
          <w:sz w:val="32"/>
          <w:szCs w:val="32"/>
        </w:rPr>
        <w:t>（学院盖章）</w:t>
      </w: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2089"/>
        <w:gridCol w:w="2426"/>
        <w:gridCol w:w="945"/>
        <w:gridCol w:w="945"/>
        <w:gridCol w:w="1723"/>
        <w:gridCol w:w="1016"/>
        <w:gridCol w:w="1509"/>
        <w:gridCol w:w="1422"/>
        <w:gridCol w:w="1470"/>
      </w:tblGrid>
      <w:tr w:rsidR="005936B7" w14:paraId="5103F944" w14:textId="77777777" w:rsidTr="00CF7D6B">
        <w:trPr>
          <w:trHeight w:val="578"/>
        </w:trPr>
        <w:tc>
          <w:tcPr>
            <w:tcW w:w="843" w:type="dxa"/>
            <w:vAlign w:val="center"/>
          </w:tcPr>
          <w:p w14:paraId="7DE285F7" w14:textId="77777777" w:rsidR="005936B7" w:rsidRDefault="005936B7" w:rsidP="00CF7D6B">
            <w:pPr>
              <w:suppressAutoHyphens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89" w:type="dxa"/>
            <w:vAlign w:val="center"/>
          </w:tcPr>
          <w:p w14:paraId="763A487E" w14:textId="77777777" w:rsidR="005936B7" w:rsidRDefault="005936B7" w:rsidP="00CF7D6B">
            <w:pPr>
              <w:suppressAutoHyphens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426" w:type="dxa"/>
            <w:vAlign w:val="center"/>
          </w:tcPr>
          <w:p w14:paraId="34FBFC0A" w14:textId="77777777" w:rsidR="005936B7" w:rsidRDefault="005936B7" w:rsidP="00CF7D6B">
            <w:pPr>
              <w:suppressAutoHyphens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945" w:type="dxa"/>
          </w:tcPr>
          <w:p w14:paraId="4200E59F" w14:textId="77777777" w:rsidR="005936B7" w:rsidRDefault="005936B7" w:rsidP="00CF7D6B">
            <w:pPr>
              <w:suppressAutoHyphens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课程学分</w:t>
            </w:r>
          </w:p>
        </w:tc>
        <w:tc>
          <w:tcPr>
            <w:tcW w:w="945" w:type="dxa"/>
          </w:tcPr>
          <w:p w14:paraId="3775E45F" w14:textId="77777777" w:rsidR="005936B7" w:rsidRDefault="005936B7" w:rsidP="00CF7D6B">
            <w:pPr>
              <w:suppressAutoHyphens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开课年级</w:t>
            </w:r>
          </w:p>
        </w:tc>
        <w:tc>
          <w:tcPr>
            <w:tcW w:w="1723" w:type="dxa"/>
            <w:vAlign w:val="center"/>
          </w:tcPr>
          <w:p w14:paraId="40C6E1A9" w14:textId="77777777" w:rsidR="005936B7" w:rsidRDefault="005936B7" w:rsidP="00CF7D6B">
            <w:pPr>
              <w:suppressAutoHyphens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教案编制</w:t>
            </w:r>
          </w:p>
          <w:p w14:paraId="28CBDF5F" w14:textId="77777777" w:rsidR="005936B7" w:rsidRDefault="005936B7" w:rsidP="00CF7D6B">
            <w:pPr>
              <w:suppressAutoHyphens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016" w:type="dxa"/>
            <w:vAlign w:val="center"/>
          </w:tcPr>
          <w:p w14:paraId="30450439" w14:textId="77777777" w:rsidR="005936B7" w:rsidRDefault="005936B7" w:rsidP="00CF7D6B">
            <w:pPr>
              <w:suppressAutoHyphens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1509" w:type="dxa"/>
            <w:vAlign w:val="center"/>
          </w:tcPr>
          <w:p w14:paraId="62BFC7D6" w14:textId="77777777" w:rsidR="005936B7" w:rsidRDefault="005936B7" w:rsidP="00CF7D6B">
            <w:pPr>
              <w:suppressAutoHyphens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授课形式</w:t>
            </w:r>
          </w:p>
        </w:tc>
        <w:tc>
          <w:tcPr>
            <w:tcW w:w="1422" w:type="dxa"/>
            <w:vAlign w:val="center"/>
          </w:tcPr>
          <w:p w14:paraId="7262415E" w14:textId="77777777" w:rsidR="005936B7" w:rsidRDefault="005936B7" w:rsidP="00CF7D6B">
            <w:pPr>
              <w:suppressAutoHyphens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1470" w:type="dxa"/>
            <w:vAlign w:val="center"/>
          </w:tcPr>
          <w:p w14:paraId="3E72B12E" w14:textId="77777777" w:rsidR="005936B7" w:rsidRDefault="005936B7" w:rsidP="00CF7D6B">
            <w:pPr>
              <w:suppressAutoHyphens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适用范围</w:t>
            </w:r>
          </w:p>
        </w:tc>
      </w:tr>
      <w:tr w:rsidR="005936B7" w14:paraId="7DFBCBF6" w14:textId="77777777" w:rsidTr="00CF7D6B">
        <w:trPr>
          <w:trHeight w:val="521"/>
        </w:trPr>
        <w:tc>
          <w:tcPr>
            <w:tcW w:w="843" w:type="dxa"/>
            <w:vAlign w:val="center"/>
          </w:tcPr>
          <w:p w14:paraId="207E9174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329ECA43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10C22BE2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 w14:paraId="041A31C8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 w14:paraId="7BF46D5D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6B149353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0F64D1D0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29D1D961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728D1648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99CC344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936B7" w14:paraId="2BA12B05" w14:textId="77777777" w:rsidTr="00CF7D6B">
        <w:trPr>
          <w:trHeight w:val="511"/>
        </w:trPr>
        <w:tc>
          <w:tcPr>
            <w:tcW w:w="843" w:type="dxa"/>
            <w:vAlign w:val="center"/>
          </w:tcPr>
          <w:p w14:paraId="3FCC886A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249A21A7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4809C0A9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 w14:paraId="3930E7B1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 w14:paraId="2435320A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27CD8113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11DD8EC5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BADF60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4B184E79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E8767AC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936B7" w14:paraId="705CED4D" w14:textId="77777777" w:rsidTr="00CF7D6B">
        <w:trPr>
          <w:trHeight w:val="511"/>
        </w:trPr>
        <w:tc>
          <w:tcPr>
            <w:tcW w:w="843" w:type="dxa"/>
            <w:vAlign w:val="center"/>
          </w:tcPr>
          <w:p w14:paraId="60FC2A44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44EE6F89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0A39A5C7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 w14:paraId="60996FF3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 w14:paraId="7968A101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3DF59A80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1234F326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460B9B2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5DC0A0AD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1E103D6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936B7" w14:paraId="461C0BF9" w14:textId="77777777" w:rsidTr="00CF7D6B">
        <w:trPr>
          <w:trHeight w:val="521"/>
        </w:trPr>
        <w:tc>
          <w:tcPr>
            <w:tcW w:w="843" w:type="dxa"/>
            <w:vAlign w:val="center"/>
          </w:tcPr>
          <w:p w14:paraId="38088488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39D11C10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262E76AB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 w14:paraId="5F8B4454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 w14:paraId="7CC92BEB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4CA6DBAB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38460E5B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2A18DBA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3AC6FC27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EC42713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936B7" w14:paraId="71A09978" w14:textId="77777777" w:rsidTr="00CF7D6B">
        <w:trPr>
          <w:trHeight w:val="511"/>
        </w:trPr>
        <w:tc>
          <w:tcPr>
            <w:tcW w:w="843" w:type="dxa"/>
            <w:vAlign w:val="center"/>
          </w:tcPr>
          <w:p w14:paraId="3D0423E7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62E22397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187C4D6C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 w14:paraId="73B2DB7C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 w14:paraId="2F9B072E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696F2F2C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6971A56A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7E3CC11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09188BFC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DBEF3EE" w14:textId="77777777" w:rsidR="005936B7" w:rsidRDefault="005936B7" w:rsidP="00CF7D6B">
            <w:pPr>
              <w:suppressAutoHyphens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14:paraId="2BEE5B35" w14:textId="77777777" w:rsidR="005936B7" w:rsidRDefault="005936B7" w:rsidP="005936B7">
      <w:pPr>
        <w:suppressAutoHyphens/>
        <w:spacing w:line="3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备注：1.开课年级请按实际填写1—5。</w:t>
      </w:r>
    </w:p>
    <w:p w14:paraId="722DD66B" w14:textId="77777777" w:rsidR="005936B7" w:rsidRDefault="005936B7" w:rsidP="005936B7">
      <w:pPr>
        <w:suppressAutoHyphens/>
        <w:spacing w:line="300" w:lineRule="exact"/>
        <w:ind w:leftChars="399" w:left="1118" w:hangingChars="100" w:hanging="28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2.学科门类请根据《普通高等学校本科专业目录》填写，如工学、文学等，没有对应具体学科专业的课程，请填无。</w:t>
      </w:r>
    </w:p>
    <w:p w14:paraId="6387C2BA" w14:textId="77777777" w:rsidR="005936B7" w:rsidRDefault="005936B7" w:rsidP="005936B7">
      <w:pPr>
        <w:suppressAutoHyphens/>
        <w:spacing w:line="3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3.授课形式指线上课程、线下课程或线上、线下混合课程。</w:t>
      </w:r>
    </w:p>
    <w:p w14:paraId="6A463D26" w14:textId="77777777" w:rsidR="005936B7" w:rsidRDefault="005936B7" w:rsidP="005936B7">
      <w:pPr>
        <w:suppressAutoHyphens/>
        <w:spacing w:line="300" w:lineRule="exact"/>
        <w:ind w:firstLineChars="300" w:firstLine="84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4.课程类型指公共课或专业课。</w:t>
      </w:r>
    </w:p>
    <w:p w14:paraId="23A4C402" w14:textId="77777777" w:rsidR="005936B7" w:rsidRDefault="005936B7" w:rsidP="005936B7">
      <w:pPr>
        <w:suppressAutoHyphens/>
        <w:spacing w:line="300" w:lineRule="exact"/>
        <w:ind w:firstLineChars="300" w:firstLine="84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5.适用范围指全日制本科或继续教育。</w:t>
      </w:r>
    </w:p>
    <w:p w14:paraId="0300351B" w14:textId="77777777" w:rsidR="005936B7" w:rsidRDefault="005936B7" w:rsidP="005936B7">
      <w:pPr>
        <w:suppressAutoHyphens/>
        <w:spacing w:line="300" w:lineRule="exact"/>
        <w:ind w:firstLineChars="300" w:firstLine="84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6.全日制本科课程推荐顺序应与序号一致。</w:t>
      </w:r>
    </w:p>
    <w:p w14:paraId="5809FB77" w14:textId="755F45B1" w:rsidR="002B0A16" w:rsidRDefault="00385402" w:rsidP="006A5B8F">
      <w:pPr>
        <w:suppressAutoHyphens/>
        <w:spacing w:line="760" w:lineRule="exact"/>
        <w:ind w:firstLineChars="250" w:firstLine="800"/>
      </w:pPr>
      <w:r>
        <w:rPr>
          <w:rFonts w:ascii="仿宋_GB2312" w:eastAsia="仿宋_GB2312" w:hAnsi="仿宋_GB2312" w:cs="仿宋_GB2312" w:hint="eastAsia"/>
          <w:sz w:val="32"/>
          <w:szCs w:val="32"/>
        </w:rPr>
        <w:t>教学副院长（签字）</w:t>
      </w:r>
      <w:r w:rsidR="005936B7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5936B7">
        <w:rPr>
          <w:rFonts w:ascii="仿宋_GB2312" w:eastAsia="仿宋_GB2312" w:hAnsi="仿宋_GB2312" w:cs="仿宋_GB2312" w:hint="eastAsia"/>
          <w:szCs w:val="32"/>
          <w:u w:val="single"/>
        </w:rPr>
        <w:t xml:space="preserve">                     </w:t>
      </w:r>
      <w:r w:rsidR="005936B7">
        <w:rPr>
          <w:rFonts w:ascii="仿宋_GB2312" w:eastAsia="仿宋_GB2312" w:hAnsi="仿宋_GB2312" w:cs="仿宋_GB2312" w:hint="eastAsia"/>
          <w:szCs w:val="32"/>
        </w:rPr>
        <w:t xml:space="preserve">   </w:t>
      </w:r>
      <w:r w:rsidR="005936B7"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 w:rsidR="005936B7">
        <w:rPr>
          <w:rFonts w:ascii="仿宋_GB2312" w:eastAsia="仿宋_GB2312" w:hAnsi="仿宋_GB2312" w:cs="仿宋_GB2312" w:hint="eastAsia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szCs w:val="32"/>
          <w:u w:val="single"/>
        </w:rPr>
        <w:t xml:space="preserve">   </w:t>
      </w:r>
    </w:p>
    <w:sectPr w:rsidR="002B0A16" w:rsidSect="006A5B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36393" w14:textId="77777777" w:rsidR="004A4048" w:rsidRDefault="004A4048" w:rsidP="005936B7">
      <w:r>
        <w:separator/>
      </w:r>
    </w:p>
  </w:endnote>
  <w:endnote w:type="continuationSeparator" w:id="0">
    <w:p w14:paraId="516313AD" w14:textId="77777777" w:rsidR="004A4048" w:rsidRDefault="004A4048" w:rsidP="0059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C9507" w14:textId="77777777" w:rsidR="004A4048" w:rsidRDefault="004A4048" w:rsidP="005936B7">
      <w:r>
        <w:separator/>
      </w:r>
    </w:p>
  </w:footnote>
  <w:footnote w:type="continuationSeparator" w:id="0">
    <w:p w14:paraId="48BC401E" w14:textId="77777777" w:rsidR="004A4048" w:rsidRDefault="004A4048" w:rsidP="0059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71"/>
    <w:rsid w:val="00083871"/>
    <w:rsid w:val="001C147D"/>
    <w:rsid w:val="00274E75"/>
    <w:rsid w:val="002B0A16"/>
    <w:rsid w:val="00385402"/>
    <w:rsid w:val="004A4048"/>
    <w:rsid w:val="005936B7"/>
    <w:rsid w:val="006A5B8F"/>
    <w:rsid w:val="00DF6E6F"/>
    <w:rsid w:val="00F9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6BA0E"/>
  <w15:chartTrackingRefBased/>
  <w15:docId w15:val="{24079EB3-A0D5-4175-A753-C7F31C8C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6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6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2022-11-04T01:46:00Z</dcterms:created>
  <dcterms:modified xsi:type="dcterms:W3CDTF">2022-11-04T04:35:00Z</dcterms:modified>
</cp:coreProperties>
</file>