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866FF" w14:textId="3BE8050A" w:rsidR="00F63E67" w:rsidRPr="00F63E67" w:rsidRDefault="00F63E67" w:rsidP="00F63E67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63E67">
        <w:rPr>
          <w:rFonts w:ascii="方正小标宋简体" w:eastAsia="方正小标宋简体" w:hAnsi="方正小标宋简体" w:hint="eastAsia"/>
          <w:sz w:val="44"/>
          <w:szCs w:val="44"/>
        </w:rPr>
        <w:t>课题汇总表</w:t>
      </w:r>
    </w:p>
    <w:p w14:paraId="69BC89FD" w14:textId="29CB77D4" w:rsidR="00F63E67" w:rsidRPr="00F63E67" w:rsidRDefault="00F63E67">
      <w:pPr>
        <w:rPr>
          <w:rFonts w:ascii="仿宋_GB2312" w:eastAsia="仿宋_GB2312"/>
          <w:sz w:val="28"/>
          <w:szCs w:val="28"/>
          <w:u w:val="single"/>
        </w:rPr>
      </w:pPr>
      <w:r w:rsidRPr="00F63E67">
        <w:rPr>
          <w:rFonts w:ascii="仿宋_GB2312" w:eastAsia="仿宋_GB2312" w:hint="eastAsia"/>
          <w:sz w:val="28"/>
          <w:szCs w:val="28"/>
        </w:rPr>
        <w:t>单位名称（公章）：</w:t>
      </w:r>
      <w:r w:rsidR="00484EFC">
        <w:rPr>
          <w:rFonts w:ascii="仿宋_GB2312" w:eastAsia="仿宋_GB2312" w:hint="eastAsia"/>
          <w:sz w:val="28"/>
          <w:szCs w:val="28"/>
        </w:rPr>
        <w:t>首都经济贸易大学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53"/>
        <w:gridCol w:w="1685"/>
        <w:gridCol w:w="5169"/>
        <w:gridCol w:w="3236"/>
        <w:gridCol w:w="2405"/>
      </w:tblGrid>
      <w:tr w:rsidR="007C70B0" w:rsidRPr="00F63E67" w14:paraId="6A428A6D" w14:textId="77777777" w:rsidTr="007C70B0">
        <w:trPr>
          <w:trHeight w:val="1626"/>
          <w:jc w:val="center"/>
        </w:trPr>
        <w:tc>
          <w:tcPr>
            <w:tcW w:w="521" w:type="pct"/>
            <w:vAlign w:val="center"/>
          </w:tcPr>
          <w:p w14:paraId="4AC37E93" w14:textId="42B27249" w:rsidR="007C70B0" w:rsidRPr="00F63E67" w:rsidRDefault="007C70B0" w:rsidP="00F63E67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63E6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4" w:type="pct"/>
            <w:vAlign w:val="center"/>
          </w:tcPr>
          <w:p w14:paraId="48DBAD9C" w14:textId="546B960B" w:rsidR="007C70B0" w:rsidRPr="00F63E67" w:rsidRDefault="007C70B0" w:rsidP="00F63E67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63E6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课题负责人</w:t>
            </w:r>
          </w:p>
        </w:tc>
        <w:tc>
          <w:tcPr>
            <w:tcW w:w="1853" w:type="pct"/>
            <w:vAlign w:val="center"/>
          </w:tcPr>
          <w:p w14:paraId="2EA01C34" w14:textId="35345B6B" w:rsidR="007C70B0" w:rsidRPr="00F63E67" w:rsidRDefault="007C70B0" w:rsidP="00F63E67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63E6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1160" w:type="pct"/>
            <w:vAlign w:val="center"/>
          </w:tcPr>
          <w:p w14:paraId="02252EAD" w14:textId="77777777" w:rsidR="007C70B0" w:rsidRPr="00F63E67" w:rsidRDefault="007C70B0" w:rsidP="00F63E67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63E6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课题类型</w:t>
            </w:r>
          </w:p>
          <w:p w14:paraId="4F66CB42" w14:textId="44080143" w:rsidR="007C70B0" w:rsidRPr="00F63E67" w:rsidRDefault="007C70B0" w:rsidP="00F63E67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63E6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（重点/面上）</w:t>
            </w:r>
          </w:p>
        </w:tc>
        <w:tc>
          <w:tcPr>
            <w:tcW w:w="862" w:type="pct"/>
            <w:vAlign w:val="center"/>
          </w:tcPr>
          <w:p w14:paraId="1D12EACD" w14:textId="77777777" w:rsidR="007C70B0" w:rsidRDefault="007C70B0" w:rsidP="00F63E67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63E6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鼓励研究领域</w:t>
            </w:r>
          </w:p>
          <w:p w14:paraId="3590910C" w14:textId="1D854774" w:rsidR="007C70B0" w:rsidRPr="00F63E67" w:rsidRDefault="007C70B0" w:rsidP="00F63E67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63E6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（代码）</w:t>
            </w:r>
          </w:p>
        </w:tc>
      </w:tr>
      <w:tr w:rsidR="007C70B0" w:rsidRPr="00F63E67" w14:paraId="57ECBD70" w14:textId="77777777" w:rsidTr="007C70B0">
        <w:trPr>
          <w:trHeight w:val="513"/>
          <w:jc w:val="center"/>
        </w:trPr>
        <w:tc>
          <w:tcPr>
            <w:tcW w:w="521" w:type="pct"/>
            <w:vAlign w:val="center"/>
          </w:tcPr>
          <w:p w14:paraId="15C571F5" w14:textId="295013A1" w:rsidR="007C70B0" w:rsidRPr="00F63E67" w:rsidRDefault="007C70B0" w:rsidP="00484EF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04" w:type="pct"/>
            <w:vAlign w:val="center"/>
          </w:tcPr>
          <w:p w14:paraId="52B18F3B" w14:textId="5EDA1251" w:rsidR="007C70B0" w:rsidRPr="00F63E67" w:rsidRDefault="007C70B0" w:rsidP="00484EF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佘镜怀</w:t>
            </w:r>
          </w:p>
        </w:tc>
        <w:tc>
          <w:tcPr>
            <w:tcW w:w="1853" w:type="pct"/>
            <w:vAlign w:val="center"/>
          </w:tcPr>
          <w:p w14:paraId="00D0B25D" w14:textId="6EFD8A2F" w:rsidR="007C70B0" w:rsidRPr="00F63E67" w:rsidRDefault="007C70B0" w:rsidP="00484EFC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“一村一名大学生计划”助力乡村振兴创新创业成功的案例研究</w:t>
            </w:r>
          </w:p>
        </w:tc>
        <w:tc>
          <w:tcPr>
            <w:tcW w:w="1160" w:type="pct"/>
            <w:vAlign w:val="center"/>
          </w:tcPr>
          <w:p w14:paraId="61574AC9" w14:textId="0FAB2856" w:rsidR="007C70B0" w:rsidRPr="00F63E67" w:rsidRDefault="007C70B0" w:rsidP="00484EF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面上</w:t>
            </w:r>
          </w:p>
        </w:tc>
        <w:tc>
          <w:tcPr>
            <w:tcW w:w="862" w:type="pct"/>
            <w:vAlign w:val="center"/>
          </w:tcPr>
          <w:p w14:paraId="6CDCF947" w14:textId="4F16157E" w:rsidR="007C70B0" w:rsidRPr="00F63E67" w:rsidRDefault="007C70B0" w:rsidP="00484EF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7C70B0" w:rsidRPr="00F63E67" w14:paraId="1BAEDC79" w14:textId="77777777" w:rsidTr="007C70B0">
        <w:trPr>
          <w:trHeight w:val="513"/>
          <w:jc w:val="center"/>
        </w:trPr>
        <w:tc>
          <w:tcPr>
            <w:tcW w:w="521" w:type="pct"/>
            <w:vAlign w:val="center"/>
          </w:tcPr>
          <w:p w14:paraId="302C48E8" w14:textId="000DCDED" w:rsidR="007C70B0" w:rsidRPr="00F63E67" w:rsidRDefault="007C70B0" w:rsidP="00484EF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04" w:type="pct"/>
            <w:vAlign w:val="center"/>
          </w:tcPr>
          <w:p w14:paraId="2DF5B03E" w14:textId="62D1846A" w:rsidR="007C70B0" w:rsidRPr="00F63E67" w:rsidRDefault="007C70B0" w:rsidP="00484EF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齐云飞</w:t>
            </w:r>
          </w:p>
        </w:tc>
        <w:tc>
          <w:tcPr>
            <w:tcW w:w="1853" w:type="pct"/>
            <w:vAlign w:val="center"/>
          </w:tcPr>
          <w:p w14:paraId="45770AB2" w14:textId="1AD1B97E" w:rsidR="007C70B0" w:rsidRPr="00F63E67" w:rsidRDefault="007C70B0" w:rsidP="00484EFC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067054">
              <w:rPr>
                <w:rFonts w:ascii="仿宋_GB2312" w:eastAsia="仿宋_GB2312"/>
                <w:sz w:val="28"/>
                <w:szCs w:val="28"/>
              </w:rPr>
              <w:t>数智化</w:t>
            </w:r>
            <w:proofErr w:type="gramEnd"/>
            <w:r w:rsidRPr="00DC4C3B">
              <w:rPr>
                <w:rFonts w:ascii="仿宋_GB2312" w:eastAsia="仿宋_GB2312"/>
                <w:sz w:val="28"/>
                <w:szCs w:val="28"/>
              </w:rPr>
              <w:t>情境下</w:t>
            </w:r>
            <w:r w:rsidRPr="00067054">
              <w:rPr>
                <w:rFonts w:ascii="仿宋_GB2312" w:eastAsia="仿宋_GB2312"/>
                <w:sz w:val="28"/>
                <w:szCs w:val="28"/>
              </w:rPr>
              <w:t>高等教育创新发展的潜在风险与应对措施</w:t>
            </w:r>
          </w:p>
        </w:tc>
        <w:tc>
          <w:tcPr>
            <w:tcW w:w="1160" w:type="pct"/>
            <w:vAlign w:val="center"/>
          </w:tcPr>
          <w:p w14:paraId="02E23625" w14:textId="7AC5C839" w:rsidR="007C70B0" w:rsidRPr="00F63E67" w:rsidRDefault="007C70B0" w:rsidP="00484EF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面上</w:t>
            </w:r>
          </w:p>
        </w:tc>
        <w:tc>
          <w:tcPr>
            <w:tcW w:w="862" w:type="pct"/>
            <w:vAlign w:val="center"/>
          </w:tcPr>
          <w:p w14:paraId="3B43D700" w14:textId="6B3D9E9D" w:rsidR="007C70B0" w:rsidRPr="00F63E67" w:rsidRDefault="007C70B0" w:rsidP="00484EF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7C70B0" w:rsidRPr="00F63E67" w14:paraId="62E22C45" w14:textId="77777777" w:rsidTr="007C70B0">
        <w:trPr>
          <w:trHeight w:val="513"/>
          <w:jc w:val="center"/>
        </w:trPr>
        <w:tc>
          <w:tcPr>
            <w:tcW w:w="521" w:type="pct"/>
            <w:vAlign w:val="center"/>
          </w:tcPr>
          <w:p w14:paraId="1E4CBDD7" w14:textId="2CA1A6AF" w:rsidR="007C70B0" w:rsidRPr="00F63E67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04" w:type="pct"/>
            <w:vAlign w:val="center"/>
          </w:tcPr>
          <w:p w14:paraId="011B9735" w14:textId="6CD3A024" w:rsidR="007C70B0" w:rsidRPr="00F63E67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C7575">
              <w:rPr>
                <w:rFonts w:ascii="仿宋_GB2312" w:eastAsia="仿宋_GB2312" w:hint="eastAsia"/>
                <w:sz w:val="28"/>
                <w:szCs w:val="28"/>
              </w:rPr>
              <w:t>李楠</w:t>
            </w:r>
          </w:p>
        </w:tc>
        <w:tc>
          <w:tcPr>
            <w:tcW w:w="1853" w:type="pct"/>
            <w:vAlign w:val="center"/>
          </w:tcPr>
          <w:p w14:paraId="1A848547" w14:textId="0DB38954" w:rsidR="007C70B0" w:rsidRPr="00F63E67" w:rsidRDefault="007C70B0" w:rsidP="00114B7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14B7D">
              <w:rPr>
                <w:rFonts w:ascii="仿宋_GB2312" w:eastAsia="仿宋_GB2312" w:hint="eastAsia"/>
                <w:sz w:val="28"/>
                <w:szCs w:val="28"/>
              </w:rPr>
              <w:t>北京市属高校科教融合运行体系及成效案例研究</w:t>
            </w:r>
          </w:p>
        </w:tc>
        <w:tc>
          <w:tcPr>
            <w:tcW w:w="1160" w:type="pct"/>
            <w:vAlign w:val="center"/>
          </w:tcPr>
          <w:p w14:paraId="68F9B109" w14:textId="3BA825EC" w:rsidR="007C70B0" w:rsidRPr="00F63E67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C7575">
              <w:rPr>
                <w:rFonts w:ascii="仿宋_GB2312" w:eastAsia="仿宋_GB2312" w:hint="eastAsia"/>
                <w:sz w:val="28"/>
                <w:szCs w:val="28"/>
              </w:rPr>
              <w:t>面上</w:t>
            </w:r>
          </w:p>
        </w:tc>
        <w:tc>
          <w:tcPr>
            <w:tcW w:w="862" w:type="pct"/>
            <w:vAlign w:val="center"/>
          </w:tcPr>
          <w:p w14:paraId="4E098D1C" w14:textId="3CC3905F" w:rsidR="007C70B0" w:rsidRPr="00F63E67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C7575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7C70B0" w:rsidRPr="00F63E67" w14:paraId="7F58004F" w14:textId="77777777" w:rsidTr="007C70B0">
        <w:trPr>
          <w:trHeight w:val="513"/>
          <w:jc w:val="center"/>
        </w:trPr>
        <w:tc>
          <w:tcPr>
            <w:tcW w:w="521" w:type="pct"/>
            <w:vAlign w:val="center"/>
          </w:tcPr>
          <w:p w14:paraId="762F7066" w14:textId="0D922CFB" w:rsidR="007C70B0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04" w:type="pct"/>
            <w:vAlign w:val="center"/>
          </w:tcPr>
          <w:p w14:paraId="14F7E3D5" w14:textId="6DB8DE6C" w:rsidR="007C70B0" w:rsidRPr="00F63E67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陈汇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853" w:type="pct"/>
            <w:vAlign w:val="center"/>
          </w:tcPr>
          <w:p w14:paraId="04EC0FB7" w14:textId="6839CE9E" w:rsidR="007C70B0" w:rsidRPr="00F63E67" w:rsidRDefault="007C70B0" w:rsidP="00114B7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互动式教育下《经济法学》研究生课程教学资源建设</w:t>
            </w:r>
          </w:p>
        </w:tc>
        <w:tc>
          <w:tcPr>
            <w:tcW w:w="1160" w:type="pct"/>
            <w:vAlign w:val="center"/>
          </w:tcPr>
          <w:p w14:paraId="6F238ED5" w14:textId="0CB86722" w:rsidR="007C70B0" w:rsidRPr="00F63E67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面上</w:t>
            </w:r>
          </w:p>
        </w:tc>
        <w:tc>
          <w:tcPr>
            <w:tcW w:w="862" w:type="pct"/>
            <w:vAlign w:val="center"/>
          </w:tcPr>
          <w:p w14:paraId="422B79CA" w14:textId="19592DC3" w:rsidR="007C70B0" w:rsidRPr="00F63E67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</w:tr>
      <w:tr w:rsidR="007C70B0" w:rsidRPr="00F63E67" w14:paraId="637ABBE1" w14:textId="77777777" w:rsidTr="007C70B0">
        <w:trPr>
          <w:trHeight w:val="513"/>
          <w:jc w:val="center"/>
        </w:trPr>
        <w:tc>
          <w:tcPr>
            <w:tcW w:w="521" w:type="pct"/>
            <w:vAlign w:val="center"/>
          </w:tcPr>
          <w:p w14:paraId="7E58D040" w14:textId="5B4D8B99" w:rsidR="007C70B0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604" w:type="pct"/>
            <w:vAlign w:val="center"/>
          </w:tcPr>
          <w:p w14:paraId="303A14A6" w14:textId="5D526E31" w:rsidR="007C70B0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余晶晶</w:t>
            </w:r>
          </w:p>
        </w:tc>
        <w:tc>
          <w:tcPr>
            <w:tcW w:w="1853" w:type="pct"/>
            <w:vAlign w:val="center"/>
          </w:tcPr>
          <w:p w14:paraId="3F36DF46" w14:textId="3E5A3700" w:rsidR="007C70B0" w:rsidRDefault="007C70B0" w:rsidP="00114B7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E0717">
              <w:rPr>
                <w:rFonts w:ascii="仿宋_GB2312" w:eastAsia="仿宋_GB2312" w:hint="eastAsia"/>
                <w:sz w:val="28"/>
                <w:szCs w:val="28"/>
              </w:rPr>
              <w:t>数字经济时代研究生教育高质量发展研</w:t>
            </w:r>
            <w:r w:rsidRPr="001E0717">
              <w:rPr>
                <w:rFonts w:ascii="仿宋_GB2312" w:eastAsia="仿宋_GB2312" w:hint="eastAsia"/>
                <w:sz w:val="28"/>
                <w:szCs w:val="28"/>
              </w:rPr>
              <w:lastRenderedPageBreak/>
              <w:t>究</w:t>
            </w:r>
          </w:p>
        </w:tc>
        <w:tc>
          <w:tcPr>
            <w:tcW w:w="1160" w:type="pct"/>
            <w:vAlign w:val="center"/>
          </w:tcPr>
          <w:p w14:paraId="37205865" w14:textId="25FCD5BD" w:rsidR="007C70B0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面上</w:t>
            </w:r>
          </w:p>
        </w:tc>
        <w:tc>
          <w:tcPr>
            <w:tcW w:w="862" w:type="pct"/>
            <w:vAlign w:val="center"/>
          </w:tcPr>
          <w:p w14:paraId="6EEBFDF8" w14:textId="6FA08C39" w:rsidR="007C70B0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7C70B0" w:rsidRPr="00F63E67" w14:paraId="6A6CCFD2" w14:textId="77777777" w:rsidTr="007C70B0">
        <w:trPr>
          <w:trHeight w:val="513"/>
          <w:jc w:val="center"/>
        </w:trPr>
        <w:tc>
          <w:tcPr>
            <w:tcW w:w="521" w:type="pct"/>
            <w:vAlign w:val="center"/>
          </w:tcPr>
          <w:p w14:paraId="11F77ABF" w14:textId="6CB13D30" w:rsidR="007C70B0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604" w:type="pct"/>
            <w:vAlign w:val="center"/>
          </w:tcPr>
          <w:p w14:paraId="5E2C9A09" w14:textId="1DD20DBA" w:rsidR="007C70B0" w:rsidRPr="00F63E67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常婧超</w:t>
            </w:r>
          </w:p>
        </w:tc>
        <w:tc>
          <w:tcPr>
            <w:tcW w:w="1853" w:type="pct"/>
            <w:vAlign w:val="center"/>
          </w:tcPr>
          <w:p w14:paraId="701E26A4" w14:textId="1E654D2C" w:rsidR="007C70B0" w:rsidRPr="00114B7D" w:rsidRDefault="007C70B0" w:rsidP="00114B7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14B7D">
              <w:rPr>
                <w:rFonts w:ascii="仿宋_GB2312" w:eastAsia="仿宋_GB2312" w:hint="eastAsia"/>
                <w:bCs/>
                <w:sz w:val="28"/>
                <w:szCs w:val="28"/>
              </w:rPr>
              <w:t>数智化</w:t>
            </w:r>
            <w:proofErr w:type="gramEnd"/>
            <w:r w:rsidRPr="00114B7D">
              <w:rPr>
                <w:rFonts w:ascii="仿宋_GB2312" w:eastAsia="仿宋_GB2312" w:hint="eastAsia"/>
                <w:bCs/>
                <w:sz w:val="28"/>
                <w:szCs w:val="28"/>
              </w:rPr>
              <w:t>驱动高校思想政治教育创新实践的维度探究</w:t>
            </w:r>
          </w:p>
        </w:tc>
        <w:tc>
          <w:tcPr>
            <w:tcW w:w="1160" w:type="pct"/>
            <w:vAlign w:val="center"/>
          </w:tcPr>
          <w:p w14:paraId="4FBD6228" w14:textId="2F4E5818" w:rsidR="007C70B0" w:rsidRPr="00114B7D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4B7D">
              <w:rPr>
                <w:rFonts w:ascii="仿宋_GB2312" w:eastAsia="仿宋_GB2312" w:hint="eastAsia"/>
                <w:sz w:val="28"/>
                <w:szCs w:val="28"/>
              </w:rPr>
              <w:t>面上</w:t>
            </w:r>
          </w:p>
        </w:tc>
        <w:tc>
          <w:tcPr>
            <w:tcW w:w="862" w:type="pct"/>
            <w:vAlign w:val="center"/>
          </w:tcPr>
          <w:p w14:paraId="2F6B66AF" w14:textId="6B9652A7" w:rsidR="007C70B0" w:rsidRPr="00F63E67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7C70B0" w:rsidRPr="00F63E67" w14:paraId="207D38BD" w14:textId="77777777" w:rsidTr="007C70B0">
        <w:trPr>
          <w:trHeight w:val="513"/>
          <w:jc w:val="center"/>
        </w:trPr>
        <w:tc>
          <w:tcPr>
            <w:tcW w:w="521" w:type="pct"/>
            <w:vAlign w:val="center"/>
          </w:tcPr>
          <w:p w14:paraId="0CA0D921" w14:textId="20C2E7A4" w:rsidR="007C70B0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604" w:type="pct"/>
            <w:vAlign w:val="center"/>
          </w:tcPr>
          <w:p w14:paraId="11B6791F" w14:textId="5F24F795" w:rsidR="007C70B0" w:rsidRPr="00F63E67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王国龙</w:t>
            </w:r>
            <w:proofErr w:type="gramEnd"/>
          </w:p>
        </w:tc>
        <w:tc>
          <w:tcPr>
            <w:tcW w:w="1853" w:type="pct"/>
            <w:vAlign w:val="center"/>
          </w:tcPr>
          <w:p w14:paraId="205148E3" w14:textId="6DDBE86D" w:rsidR="007C70B0" w:rsidRPr="00F63E67" w:rsidRDefault="007C70B0" w:rsidP="00114B7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民族团结进步与“四史”教育有机融合研究</w:t>
            </w:r>
          </w:p>
        </w:tc>
        <w:tc>
          <w:tcPr>
            <w:tcW w:w="1160" w:type="pct"/>
            <w:vAlign w:val="center"/>
          </w:tcPr>
          <w:p w14:paraId="6965FDB4" w14:textId="2870835A" w:rsidR="007C70B0" w:rsidRPr="00F63E67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面上</w:t>
            </w:r>
          </w:p>
        </w:tc>
        <w:tc>
          <w:tcPr>
            <w:tcW w:w="862" w:type="pct"/>
            <w:vAlign w:val="center"/>
          </w:tcPr>
          <w:p w14:paraId="08C2D6D5" w14:textId="7F6BE0F1" w:rsidR="007C70B0" w:rsidRPr="00F63E67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7C70B0" w:rsidRPr="00F63E67" w14:paraId="11A6F5CE" w14:textId="77777777" w:rsidTr="007C70B0">
        <w:trPr>
          <w:trHeight w:val="513"/>
          <w:jc w:val="center"/>
        </w:trPr>
        <w:tc>
          <w:tcPr>
            <w:tcW w:w="521" w:type="pct"/>
            <w:vAlign w:val="center"/>
          </w:tcPr>
          <w:p w14:paraId="6AFEF01B" w14:textId="792018F3" w:rsidR="007C70B0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604" w:type="pct"/>
            <w:vAlign w:val="center"/>
          </w:tcPr>
          <w:p w14:paraId="514E2D19" w14:textId="5AF1DA2C" w:rsidR="007C70B0" w:rsidRPr="00F63E67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孙亮</w:t>
            </w:r>
          </w:p>
        </w:tc>
        <w:tc>
          <w:tcPr>
            <w:tcW w:w="1853" w:type="pct"/>
            <w:vAlign w:val="center"/>
          </w:tcPr>
          <w:p w14:paraId="3F250A7F" w14:textId="36B4EDE4" w:rsidR="007C70B0" w:rsidRPr="00F63E67" w:rsidRDefault="007C70B0" w:rsidP="00114B7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财经类高校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数智化微专业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的创新发展研究</w:t>
            </w:r>
          </w:p>
        </w:tc>
        <w:tc>
          <w:tcPr>
            <w:tcW w:w="1160" w:type="pct"/>
            <w:vAlign w:val="center"/>
          </w:tcPr>
          <w:p w14:paraId="0B1091FE" w14:textId="6B1A3FB4" w:rsidR="007C70B0" w:rsidRPr="00F63E67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面上</w:t>
            </w:r>
          </w:p>
        </w:tc>
        <w:tc>
          <w:tcPr>
            <w:tcW w:w="862" w:type="pct"/>
            <w:vAlign w:val="center"/>
          </w:tcPr>
          <w:p w14:paraId="15BD6750" w14:textId="5617186C" w:rsidR="007C70B0" w:rsidRPr="00F63E67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7C70B0" w:rsidRPr="00F63E67" w14:paraId="214EFD8A" w14:textId="77777777" w:rsidTr="007C70B0">
        <w:trPr>
          <w:trHeight w:val="513"/>
          <w:jc w:val="center"/>
        </w:trPr>
        <w:tc>
          <w:tcPr>
            <w:tcW w:w="521" w:type="pct"/>
            <w:vAlign w:val="center"/>
          </w:tcPr>
          <w:p w14:paraId="196A0116" w14:textId="5F6A1E6F" w:rsidR="007C70B0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604" w:type="pct"/>
            <w:vAlign w:val="center"/>
          </w:tcPr>
          <w:p w14:paraId="12B868E9" w14:textId="6D01C1B9" w:rsidR="007C70B0" w:rsidRPr="00F63E67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惠卉</w:t>
            </w:r>
          </w:p>
        </w:tc>
        <w:tc>
          <w:tcPr>
            <w:tcW w:w="1853" w:type="pct"/>
            <w:vAlign w:val="center"/>
          </w:tcPr>
          <w:p w14:paraId="479D63CC" w14:textId="7771C240" w:rsidR="007C70B0" w:rsidRPr="00F63E67" w:rsidRDefault="007C70B0" w:rsidP="00114B7D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A0F62">
              <w:rPr>
                <w:rFonts w:ascii="仿宋_GB2312" w:eastAsia="仿宋_GB2312" w:hint="eastAsia"/>
                <w:sz w:val="28"/>
                <w:szCs w:val="28"/>
              </w:rPr>
              <w:t>研究生产教融合育人体系的研究与实践</w:t>
            </w:r>
          </w:p>
        </w:tc>
        <w:tc>
          <w:tcPr>
            <w:tcW w:w="1160" w:type="pct"/>
            <w:vAlign w:val="center"/>
          </w:tcPr>
          <w:p w14:paraId="7C0A68F0" w14:textId="62360EC1" w:rsidR="007C70B0" w:rsidRPr="00F63E67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面上</w:t>
            </w:r>
          </w:p>
        </w:tc>
        <w:tc>
          <w:tcPr>
            <w:tcW w:w="862" w:type="pct"/>
            <w:vAlign w:val="center"/>
          </w:tcPr>
          <w:p w14:paraId="3668CB9B" w14:textId="291A256B" w:rsidR="007C70B0" w:rsidRPr="00F63E67" w:rsidRDefault="007C70B0" w:rsidP="00114B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</w:tbl>
    <w:p w14:paraId="743D0DF6" w14:textId="3201EA23" w:rsidR="00F63E67" w:rsidRPr="005E539D" w:rsidRDefault="00F63E67" w:rsidP="005E539D">
      <w:pPr>
        <w:rPr>
          <w:rFonts w:ascii="仿宋_GB2312" w:eastAsia="仿宋_GB2312"/>
          <w:sz w:val="28"/>
          <w:szCs w:val="28"/>
        </w:rPr>
      </w:pPr>
    </w:p>
    <w:sectPr w:rsidR="00F63E67" w:rsidRPr="005E539D" w:rsidSect="00F63E67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97101" w14:textId="77777777" w:rsidR="007645A9" w:rsidRDefault="007645A9" w:rsidP="005E539D">
      <w:r>
        <w:separator/>
      </w:r>
    </w:p>
  </w:endnote>
  <w:endnote w:type="continuationSeparator" w:id="0">
    <w:p w14:paraId="0AF1D71E" w14:textId="77777777" w:rsidR="007645A9" w:rsidRDefault="007645A9" w:rsidP="005E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3899562"/>
      <w:docPartObj>
        <w:docPartGallery w:val="Page Numbers (Bottom of Page)"/>
        <w:docPartUnique/>
      </w:docPartObj>
    </w:sdtPr>
    <w:sdtEndPr/>
    <w:sdtContent>
      <w:p w14:paraId="6D376A69" w14:textId="742BDCA2" w:rsidR="0094600A" w:rsidRDefault="009460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1526E79" w14:textId="77777777" w:rsidR="0094600A" w:rsidRDefault="009460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7DDDD" w14:textId="77777777" w:rsidR="007645A9" w:rsidRDefault="007645A9" w:rsidP="005E539D">
      <w:r>
        <w:separator/>
      </w:r>
    </w:p>
  </w:footnote>
  <w:footnote w:type="continuationSeparator" w:id="0">
    <w:p w14:paraId="5BB444A4" w14:textId="77777777" w:rsidR="007645A9" w:rsidRDefault="007645A9" w:rsidP="005E5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67"/>
    <w:rsid w:val="00114B7D"/>
    <w:rsid w:val="00484EFC"/>
    <w:rsid w:val="005E539D"/>
    <w:rsid w:val="007645A9"/>
    <w:rsid w:val="007C70B0"/>
    <w:rsid w:val="0094600A"/>
    <w:rsid w:val="00B2409D"/>
    <w:rsid w:val="00B91C80"/>
    <w:rsid w:val="00C4147B"/>
    <w:rsid w:val="00ED7B8A"/>
    <w:rsid w:val="00F6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42AA4"/>
  <w15:chartTrackingRefBased/>
  <w15:docId w15:val="{4B8E203A-32BB-4EC2-9BBC-186B7B17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4B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14B7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E5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E539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E5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E53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钱</dc:creator>
  <cp:keywords/>
  <dc:description/>
  <cp:lastModifiedBy>QianCheng</cp:lastModifiedBy>
  <cp:revision>5</cp:revision>
  <dcterms:created xsi:type="dcterms:W3CDTF">2023-06-04T13:54:00Z</dcterms:created>
  <dcterms:modified xsi:type="dcterms:W3CDTF">2023-11-23T01:49:00Z</dcterms:modified>
</cp:coreProperties>
</file>