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D035" w14:textId="77777777" w:rsidR="00CF4AD2" w:rsidRDefault="00CF4AD2" w:rsidP="00CF4AD2">
      <w:pPr>
        <w:rPr>
          <w:rFonts w:ascii="黑体" w:eastAsia="黑体" w:hAnsi="黑体"/>
          <w:sz w:val="32"/>
          <w:szCs w:val="32"/>
        </w:rPr>
      </w:pPr>
      <w:r w:rsidRPr="00B60B71">
        <w:rPr>
          <w:rFonts w:ascii="黑体" w:eastAsia="黑体" w:hAnsi="黑体" w:hint="eastAsia"/>
          <w:sz w:val="32"/>
          <w:szCs w:val="32"/>
        </w:rPr>
        <w:t>附件</w:t>
      </w:r>
      <w:r w:rsidR="00413020">
        <w:rPr>
          <w:rFonts w:ascii="黑体" w:eastAsia="黑体" w:hAnsi="黑体" w:hint="eastAsia"/>
          <w:sz w:val="32"/>
          <w:szCs w:val="32"/>
        </w:rPr>
        <w:t>4</w:t>
      </w:r>
    </w:p>
    <w:p w14:paraId="654851CD" w14:textId="77777777" w:rsidR="00CF4AD2" w:rsidRPr="00B60B71" w:rsidRDefault="00CF4AD2" w:rsidP="00CF4AD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60B71">
        <w:rPr>
          <w:rFonts w:ascii="方正小标宋简体" w:eastAsia="方正小标宋简体" w:hAnsi="方正小标宋简体" w:hint="eastAsia"/>
          <w:sz w:val="32"/>
          <w:szCs w:val="32"/>
        </w:rPr>
        <w:t>首都经济贸易大学课程思政案例</w:t>
      </w:r>
      <w:r>
        <w:rPr>
          <w:rFonts w:ascii="方正小标宋简体" w:eastAsia="方正小标宋简体" w:hAnsi="方正小标宋简体" w:hint="eastAsia"/>
          <w:sz w:val="32"/>
          <w:szCs w:val="32"/>
        </w:rPr>
        <w:t>设计</w:t>
      </w:r>
    </w:p>
    <w:p w14:paraId="2277096E" w14:textId="50DD71EB"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AC65F2">
        <w:rPr>
          <w:rFonts w:ascii="仿宋_GB2312" w:eastAsia="仿宋_GB2312" w:hAnsi="黑体" w:hint="eastAsia"/>
          <w:sz w:val="28"/>
          <w:szCs w:val="28"/>
        </w:rPr>
        <w:t>申报</w:t>
      </w:r>
      <w:r>
        <w:rPr>
          <w:rFonts w:ascii="仿宋_GB2312" w:eastAsia="仿宋_GB2312" w:hAnsi="黑体" w:hint="eastAsia"/>
          <w:sz w:val="28"/>
          <w:szCs w:val="28"/>
        </w:rPr>
        <w:t>单位：</w:t>
      </w:r>
    </w:p>
    <w:p w14:paraId="4BB18046" w14:textId="30EB8673"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教学院长（</w:t>
      </w:r>
      <w:r w:rsidR="00290F49">
        <w:rPr>
          <w:rFonts w:ascii="仿宋_GB2312" w:eastAsia="仿宋_GB2312" w:hAnsi="黑体" w:hint="eastAsia"/>
          <w:sz w:val="28"/>
          <w:szCs w:val="28"/>
        </w:rPr>
        <w:t>电子签</w:t>
      </w:r>
      <w:r>
        <w:rPr>
          <w:rFonts w:ascii="仿宋_GB2312" w:eastAsia="仿宋_GB2312" w:hAnsi="黑体" w:hint="eastAsia"/>
          <w:sz w:val="28"/>
          <w:szCs w:val="28"/>
        </w:rPr>
        <w:t>）：</w:t>
      </w:r>
    </w:p>
    <w:p w14:paraId="7392E9EC" w14:textId="77777777"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课程性质：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公共课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专业课</w:t>
      </w:r>
    </w:p>
    <w:p w14:paraId="66250389" w14:textId="77777777"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课程类别：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理论课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 xml:space="preserve">实践课 </w:t>
      </w:r>
      <w:r>
        <w:rPr>
          <w:rFonts w:ascii="仿宋_GB2312" w:eastAsia="仿宋_GB2312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理论实践一体课</w:t>
      </w:r>
    </w:p>
    <w:p w14:paraId="350581E7" w14:textId="77777777"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授课教师：</w:t>
      </w:r>
    </w:p>
    <w:p w14:paraId="2F553A4F" w14:textId="77777777" w:rsidR="00CF4AD2" w:rsidRPr="00AC65F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授课对象：</w:t>
      </w:r>
    </w:p>
    <w:p w14:paraId="73AAB5CC" w14:textId="77777777" w:rsidR="00CF4AD2" w:rsidRDefault="00CF4AD2" w:rsidP="00CF4AD2">
      <w:pPr>
        <w:spacing w:line="360" w:lineRule="auto"/>
        <w:rPr>
          <w:rFonts w:ascii="黑体" w:eastAsia="黑体" w:hAnsi="黑体"/>
          <w:sz w:val="24"/>
          <w:szCs w:val="28"/>
        </w:rPr>
      </w:pPr>
      <w:r w:rsidRPr="00AC65F2">
        <w:rPr>
          <w:rFonts w:ascii="黑体" w:eastAsia="黑体" w:hAnsi="黑体" w:hint="eastAsia"/>
          <w:sz w:val="24"/>
          <w:szCs w:val="28"/>
        </w:rPr>
        <w:t xml:space="preserve"> </w:t>
      </w:r>
      <w:r w:rsidRPr="00AC65F2">
        <w:rPr>
          <w:rFonts w:ascii="黑体" w:eastAsia="黑体" w:hAnsi="黑体"/>
          <w:sz w:val="24"/>
          <w:szCs w:val="28"/>
        </w:rPr>
        <w:t xml:space="preserve">   </w:t>
      </w:r>
      <w:r w:rsidRPr="00AC65F2">
        <w:rPr>
          <w:rFonts w:ascii="黑体" w:eastAsia="黑体" w:hAnsi="黑体" w:hint="eastAsia"/>
          <w:sz w:val="24"/>
          <w:szCs w:val="28"/>
        </w:rPr>
        <w:t>一、课程简介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14:paraId="770D4FC9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说明本课程的性质以及在人才培养中的作用与任务，课程涉及到的主要领域、内容，明确学生在学完本科成后，在思想、知识、和能力方面应达到的标准，以及学生学习本课程的重要性与必要性等。</w:t>
      </w:r>
    </w:p>
    <w:p w14:paraId="54BADBD0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14:paraId="1F8F95E7" w14:textId="77777777"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二、思政元素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14:paraId="62768280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本课程授课时可能包含的思政元素。</w:t>
      </w:r>
    </w:p>
    <w:p w14:paraId="7779628E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元素1：</w:t>
      </w:r>
    </w:p>
    <w:p w14:paraId="06C6DDAC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元素2：</w:t>
      </w:r>
    </w:p>
    <w:p w14:paraId="1632BB2C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……</w:t>
      </w:r>
    </w:p>
    <w:p w14:paraId="3343367D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14:paraId="348E3965" w14:textId="77777777"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三、教案设计（黑体，小四号字）</w:t>
      </w:r>
    </w:p>
    <w:p w14:paraId="4F3CA551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（一）教学目标（要达到知识、能力等目标的设定）</w:t>
      </w:r>
    </w:p>
    <w:p w14:paraId="649EF528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（二）教学内容（课堂设计思路及教学重难点等）</w:t>
      </w:r>
    </w:p>
    <w:p w14:paraId="412FEC7A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（三）思政引入（如何在教学内容中引入课程思政）</w:t>
      </w:r>
    </w:p>
    <w:p w14:paraId="668FE234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（四）教学手段与方法（融入课程思政所采用的教学手段与方法）</w:t>
      </w:r>
    </w:p>
    <w:p w14:paraId="38E5D595" w14:textId="77777777"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（五）教学效果分析（阐述课程思政的完成效果）</w:t>
      </w:r>
    </w:p>
    <w:p w14:paraId="643F9629" w14:textId="77777777" w:rsidR="00CF4AD2" w:rsidRPr="00573EB6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14:paraId="76708559" w14:textId="77777777" w:rsidR="00CC2EB5" w:rsidRPr="00CF4AD2" w:rsidRDefault="00CC2EB5"/>
    <w:sectPr w:rsidR="00CC2EB5" w:rsidRPr="00CF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2B13" w14:textId="77777777" w:rsidR="005B5433" w:rsidRDefault="005B5433" w:rsidP="00413020">
      <w:r>
        <w:separator/>
      </w:r>
    </w:p>
  </w:endnote>
  <w:endnote w:type="continuationSeparator" w:id="0">
    <w:p w14:paraId="59667E91" w14:textId="77777777" w:rsidR="005B5433" w:rsidRDefault="005B5433" w:rsidP="0041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B44F" w14:textId="77777777" w:rsidR="005B5433" w:rsidRDefault="005B5433" w:rsidP="00413020">
      <w:r>
        <w:separator/>
      </w:r>
    </w:p>
  </w:footnote>
  <w:footnote w:type="continuationSeparator" w:id="0">
    <w:p w14:paraId="26F29F98" w14:textId="77777777" w:rsidR="005B5433" w:rsidRDefault="005B5433" w:rsidP="0041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D2"/>
    <w:rsid w:val="00290F49"/>
    <w:rsid w:val="00413020"/>
    <w:rsid w:val="005B5433"/>
    <w:rsid w:val="00A07316"/>
    <w:rsid w:val="00CC2EB5"/>
    <w:rsid w:val="00C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F228E"/>
  <w15:chartTrackingRefBased/>
  <w15:docId w15:val="{88C5841D-4C1B-4D66-95D6-5D65AA3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DongLS</cp:lastModifiedBy>
  <cp:revision>3</cp:revision>
  <dcterms:created xsi:type="dcterms:W3CDTF">2021-01-12T06:12:00Z</dcterms:created>
  <dcterms:modified xsi:type="dcterms:W3CDTF">2023-12-13T00:42:00Z</dcterms:modified>
</cp:coreProperties>
</file>