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A47E" w14:textId="77777777" w:rsidR="00911A47" w:rsidRDefault="00911A47" w:rsidP="00911A47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附件１</w:t>
      </w:r>
    </w:p>
    <w:p w14:paraId="28C14965" w14:textId="77777777" w:rsidR="00911A47" w:rsidRDefault="00911A47" w:rsidP="00911A47">
      <w:pPr>
        <w:rPr>
          <w:rFonts w:ascii="黑体" w:eastAsia="黑体" w:hAnsi="黑体" w:cs="Times New Roman"/>
          <w:bCs/>
          <w:sz w:val="32"/>
          <w:szCs w:val="32"/>
        </w:rPr>
      </w:pPr>
    </w:p>
    <w:p w14:paraId="1A297672" w14:textId="77777777" w:rsidR="00911A47" w:rsidRDefault="00911A47" w:rsidP="00911A47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第四届北京高校教师教学创新大赛实施方案</w:t>
      </w:r>
    </w:p>
    <w:p w14:paraId="43B1A338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p w14:paraId="10CF70D7" w14:textId="77777777" w:rsidR="00911A47" w:rsidRDefault="00911A47" w:rsidP="00911A4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一、赛道及组别设置</w:t>
      </w:r>
    </w:p>
    <w:p w14:paraId="0128A540" w14:textId="77777777" w:rsidR="00911A47" w:rsidRPr="00CD019D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大赛按照“四新”建设、基础课程、课程思政、产教融合等领域设</w:t>
      </w:r>
      <w:r w:rsidRPr="00CD019D">
        <w:rPr>
          <w:rFonts w:ascii="仿宋" w:eastAsia="仿宋" w:hAnsi="仿宋" w:cs="Times New Roman"/>
          <w:sz w:val="32"/>
          <w:szCs w:val="32"/>
        </w:rPr>
        <w:t>7个大组，其中第1-6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组按</w:t>
      </w:r>
      <w:r>
        <w:rPr>
          <w:rFonts w:ascii="仿宋" w:eastAsia="仿宋" w:hAnsi="仿宋" w:cs="Times New Roman" w:hint="eastAsia"/>
          <w:sz w:val="32"/>
          <w:szCs w:val="32"/>
        </w:rPr>
        <w:t>主讲</w:t>
      </w:r>
      <w:r w:rsidRPr="00CD019D">
        <w:rPr>
          <w:rFonts w:ascii="仿宋" w:eastAsia="仿宋" w:hAnsi="仿宋" w:cs="Times New Roman"/>
          <w:sz w:val="32"/>
          <w:szCs w:val="32"/>
        </w:rPr>
        <w:t>教师专业技术职务等级分组，每</w:t>
      </w:r>
      <w:r>
        <w:rPr>
          <w:rFonts w:ascii="仿宋" w:eastAsia="仿宋" w:hAnsi="仿宋" w:cs="Times New Roman" w:hint="eastAsia"/>
          <w:sz w:val="32"/>
          <w:szCs w:val="32"/>
        </w:rPr>
        <w:t>个大</w:t>
      </w:r>
      <w:r w:rsidRPr="00CD019D">
        <w:rPr>
          <w:rFonts w:ascii="仿宋" w:eastAsia="仿宋" w:hAnsi="仿宋" w:cs="Times New Roman"/>
          <w:sz w:val="32"/>
          <w:szCs w:val="32"/>
        </w:rPr>
        <w:t>组下设正高、副高、中级及以下3个小组，共计18个小组（如下）。第7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组（产教融合组）名额及具体要求另行通知。</w:t>
      </w:r>
    </w:p>
    <w:p w14:paraId="0F58441F" w14:textId="77777777" w:rsidR="00911A47" w:rsidRPr="00CD019D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第</w:t>
      </w:r>
      <w:r w:rsidRPr="00CD019D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组为新工科组（正高组、副高组、中级及以下组）；</w:t>
      </w:r>
    </w:p>
    <w:p w14:paraId="483A11C2" w14:textId="77777777" w:rsidR="00911A47" w:rsidRPr="00CD019D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第</w:t>
      </w:r>
      <w:r w:rsidRPr="00CD019D"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组为新医科组（正高组、副高组、中级及以下组）；</w:t>
      </w:r>
    </w:p>
    <w:p w14:paraId="76C8232A" w14:textId="77777777" w:rsidR="00911A47" w:rsidRPr="00CD019D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第</w:t>
      </w:r>
      <w:r w:rsidRPr="00CD019D"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组为新农科组（正高组、副高组、中级及以下组）；</w:t>
      </w:r>
    </w:p>
    <w:p w14:paraId="76FA0920" w14:textId="77777777" w:rsidR="00911A47" w:rsidRPr="00CD019D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第</w:t>
      </w:r>
      <w:r w:rsidRPr="00CD019D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组为新文科组（正高组、副高组、中级及以下组）；</w:t>
      </w:r>
    </w:p>
    <w:p w14:paraId="713D0F07" w14:textId="77777777" w:rsidR="00911A47" w:rsidRPr="00CD019D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第</w:t>
      </w:r>
      <w:r w:rsidRPr="00CD019D"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组为基础课程组（正高组、副高组、中级及以下组）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4E7669DE" w14:textId="77777777" w:rsidR="00911A47" w:rsidRPr="00CD019D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第</w:t>
      </w:r>
      <w:r w:rsidRPr="00CD019D"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大</w:t>
      </w:r>
      <w:r w:rsidRPr="00CD019D">
        <w:rPr>
          <w:rFonts w:ascii="仿宋" w:eastAsia="仿宋" w:hAnsi="仿宋" w:cs="Times New Roman"/>
          <w:sz w:val="32"/>
          <w:szCs w:val="32"/>
        </w:rPr>
        <w:t>组为课程</w:t>
      </w:r>
      <w:proofErr w:type="gramStart"/>
      <w:r w:rsidRPr="00CD019D">
        <w:rPr>
          <w:rFonts w:ascii="仿宋" w:eastAsia="仿宋" w:hAnsi="仿宋" w:cs="Times New Roman"/>
          <w:sz w:val="32"/>
          <w:szCs w:val="32"/>
        </w:rPr>
        <w:t>思政组</w:t>
      </w:r>
      <w:proofErr w:type="gramEnd"/>
      <w:r w:rsidRPr="00CD019D">
        <w:rPr>
          <w:rFonts w:ascii="仿宋" w:eastAsia="仿宋" w:hAnsi="仿宋" w:cs="Times New Roman"/>
          <w:sz w:val="32"/>
          <w:szCs w:val="32"/>
        </w:rPr>
        <w:t>（正高组、副高组、中级及以下组）；</w:t>
      </w:r>
    </w:p>
    <w:p w14:paraId="2FC839E6" w14:textId="77777777" w:rsidR="00911A47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D019D">
        <w:rPr>
          <w:rFonts w:ascii="仿宋" w:eastAsia="仿宋" w:hAnsi="仿宋" w:cs="Times New Roman" w:hint="eastAsia"/>
          <w:sz w:val="32"/>
          <w:szCs w:val="32"/>
        </w:rPr>
        <w:t>鼓励人工智能、集成电路、量子科技、储能技术、智能制造、数字经济（含区块链）、生物育种、智慧农业、智能医学工程、国际传播等相关专业领域和耕读教育、全科医学、中医药经典、“理解当代中国”（外语专业）等相关课程的教师积极报名参赛。</w:t>
      </w:r>
    </w:p>
    <w:p w14:paraId="2F61F4A3" w14:textId="77777777" w:rsidR="00911A47" w:rsidRDefault="00911A47" w:rsidP="00911A4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二、大赛名额</w:t>
      </w:r>
    </w:p>
    <w:p w14:paraId="5BF2E103" w14:textId="77777777" w:rsidR="00911A47" w:rsidRPr="009906C9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/>
          <w:sz w:val="32"/>
          <w:szCs w:val="32"/>
        </w:rPr>
        <w:t>各高校推荐参加市级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比</w:t>
      </w:r>
      <w:r w:rsidRPr="006E262B">
        <w:rPr>
          <w:rFonts w:ascii="Times New Roman" w:eastAsia="仿宋" w:hAnsi="Times New Roman" w:cs="Times New Roman"/>
          <w:sz w:val="32"/>
          <w:szCs w:val="32"/>
        </w:rPr>
        <w:t>赛的名额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，第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1-</w:t>
      </w:r>
      <w:r w:rsidRPr="006E262B"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大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组为</w:t>
      </w:r>
      <w:r w:rsidRPr="006E262B">
        <w:rPr>
          <w:rFonts w:ascii="Times New Roman" w:eastAsia="仿宋" w:hAnsi="Times New Roman" w:cs="Times New Roman"/>
          <w:sz w:val="32"/>
          <w:szCs w:val="32"/>
        </w:rPr>
        <w:t>5</w:t>
      </w:r>
      <w:r w:rsidRPr="006E262B">
        <w:rPr>
          <w:rFonts w:ascii="Times New Roman" w:eastAsia="仿宋" w:hAnsi="Times New Roman" w:cs="Times New Roman"/>
          <w:sz w:val="32"/>
          <w:szCs w:val="32"/>
        </w:rPr>
        <w:t>个，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大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组为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个，共计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名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6E262B">
        <w:rPr>
          <w:rFonts w:ascii="Times New Roman" w:eastAsia="仿宋_GB2312" w:hAnsi="Times New Roman" w:cs="Times New Roman"/>
          <w:bCs/>
          <w:sz w:val="32"/>
          <w:szCs w:val="32"/>
        </w:rPr>
        <w:t>其中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正高组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主讲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教师应不少于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FAF1B17" w14:textId="77777777" w:rsidR="00911A47" w:rsidRDefault="00911A47" w:rsidP="00911A4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三、大赛内容及成绩</w:t>
      </w:r>
    </w:p>
    <w:p w14:paraId="4BAF0384" w14:textId="77777777" w:rsidR="00911A47" w:rsidRDefault="00911A47" w:rsidP="00911A47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市级比赛分</w:t>
      </w:r>
      <w:r w:rsidRPr="003B5ABA">
        <w:rPr>
          <w:rFonts w:ascii="Times New Roman" w:eastAsia="仿宋" w:hAnsi="Times New Roman" w:cs="Times New Roman" w:hint="eastAsia"/>
          <w:sz w:val="32"/>
          <w:szCs w:val="32"/>
        </w:rPr>
        <w:t>两个阶段。第一阶段为网络评审，</w:t>
      </w:r>
      <w:r w:rsidRPr="00533BAC">
        <w:rPr>
          <w:rFonts w:ascii="Times New Roman" w:eastAsia="仿宋" w:hAnsi="Times New Roman" w:cs="Times New Roman" w:hint="eastAsia"/>
          <w:sz w:val="32"/>
          <w:szCs w:val="32"/>
        </w:rPr>
        <w:t>评审内容</w:t>
      </w:r>
      <w:r w:rsidRPr="003B5ABA">
        <w:rPr>
          <w:rFonts w:ascii="Times New Roman" w:eastAsia="仿宋" w:hAnsi="Times New Roman" w:cs="Times New Roman" w:hint="eastAsia"/>
          <w:sz w:val="32"/>
          <w:szCs w:val="32"/>
        </w:rPr>
        <w:t>包括课堂教学</w:t>
      </w:r>
      <w:r w:rsidRPr="003B5ABA">
        <w:rPr>
          <w:rFonts w:ascii="Times New Roman" w:eastAsia="仿宋" w:hAnsi="Times New Roman" w:cs="Times New Roman"/>
          <w:sz w:val="32"/>
          <w:szCs w:val="32"/>
        </w:rPr>
        <w:t>实录视频、教学创新成果报告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3B5ABA"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 w:rsidRPr="003B5ABA"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 w:rsidRPr="003B5ABA"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  <w:r w:rsidRPr="003B5ABA">
        <w:rPr>
          <w:rFonts w:ascii="Times New Roman" w:eastAsia="仿宋" w:hAnsi="Times New Roman" w:cs="Times New Roman"/>
          <w:sz w:val="32"/>
          <w:szCs w:val="32"/>
        </w:rPr>
        <w:t>第二阶段</w:t>
      </w:r>
      <w:r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Pr="003B5ABA">
        <w:rPr>
          <w:rFonts w:ascii="Times New Roman" w:eastAsia="仿宋" w:hAnsi="Times New Roman" w:cs="Times New Roman"/>
          <w:sz w:val="32"/>
          <w:szCs w:val="32"/>
        </w:rPr>
        <w:t>现场评审</w:t>
      </w:r>
      <w:r>
        <w:rPr>
          <w:rFonts w:ascii="Times New Roman" w:eastAsia="仿宋" w:hAnsi="Times New Roman" w:cs="Times New Roman" w:hint="eastAsia"/>
          <w:sz w:val="32"/>
          <w:szCs w:val="32"/>
        </w:rPr>
        <w:t>，主要</w:t>
      </w:r>
      <w:r w:rsidRPr="003B5ABA">
        <w:rPr>
          <w:rFonts w:ascii="Times New Roman" w:eastAsia="仿宋" w:hAnsi="Times New Roman" w:cs="Times New Roman"/>
          <w:sz w:val="32"/>
          <w:szCs w:val="32"/>
        </w:rPr>
        <w:t>内容为教学设计创新汇报</w:t>
      </w:r>
      <w:r>
        <w:rPr>
          <w:rFonts w:ascii="Times New Roman" w:eastAsia="仿宋" w:hAnsi="Times New Roman" w:cs="Times New Roman" w:hint="eastAsia"/>
          <w:sz w:val="32"/>
          <w:szCs w:val="32"/>
        </w:rPr>
        <w:t>及提问交流</w:t>
      </w:r>
      <w:r w:rsidRPr="003B5ABA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426C7B5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（一）网络评审</w:t>
      </w:r>
    </w:p>
    <w:p w14:paraId="2EC81BAF" w14:textId="77777777" w:rsidR="00911A47" w:rsidRPr="006E262B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3B5ABA">
        <w:rPr>
          <w:rFonts w:ascii="Times New Roman" w:eastAsia="仿宋" w:hAnsi="Times New Roman" w:cs="Times New Roman" w:hint="eastAsia"/>
          <w:sz w:val="32"/>
          <w:szCs w:val="32"/>
        </w:rPr>
        <w:t>网络评审阶段，参赛教师要在规定时间内将课堂教学实录</w:t>
      </w:r>
      <w:r w:rsidRPr="003B5ABA">
        <w:rPr>
          <w:rFonts w:ascii="Times New Roman" w:eastAsia="仿宋" w:hAnsi="Times New Roman" w:cs="Times New Roman"/>
          <w:sz w:val="32"/>
          <w:szCs w:val="32"/>
        </w:rPr>
        <w:t>视频、教学创新成果报告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3B5ABA"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 w:rsidRPr="003B5ABA"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 w:rsidRPr="003B5ABA"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3B5ABA">
        <w:rPr>
          <w:rFonts w:ascii="Times New Roman" w:eastAsia="仿宋" w:hAnsi="Times New Roman" w:cs="Times New Roman"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sz w:val="32"/>
          <w:szCs w:val="32"/>
        </w:rPr>
        <w:t>相关材料</w:t>
      </w:r>
      <w:r w:rsidRPr="003B5ABA">
        <w:rPr>
          <w:rFonts w:ascii="Times New Roman" w:eastAsia="仿宋" w:hAnsi="Times New Roman" w:cs="Times New Roman"/>
          <w:sz w:val="32"/>
          <w:szCs w:val="32"/>
        </w:rPr>
        <w:t>上传到大</w:t>
      </w:r>
      <w:r w:rsidRPr="003B5ABA">
        <w:rPr>
          <w:rFonts w:ascii="Times New Roman" w:eastAsia="仿宋" w:hAnsi="Times New Roman" w:cs="Times New Roman" w:hint="eastAsia"/>
          <w:sz w:val="32"/>
          <w:szCs w:val="32"/>
        </w:rPr>
        <w:t>赛</w:t>
      </w:r>
      <w:r>
        <w:rPr>
          <w:rFonts w:ascii="Times New Roman" w:eastAsia="仿宋" w:hAnsi="Times New Roman" w:cs="Times New Roman" w:hint="eastAsia"/>
          <w:sz w:val="32"/>
          <w:szCs w:val="32"/>
        </w:rPr>
        <w:t>官网</w:t>
      </w:r>
      <w:r w:rsidRPr="003B5ABA"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网络评审</w:t>
      </w:r>
      <w:r w:rsidRPr="003B5ABA">
        <w:rPr>
          <w:rFonts w:ascii="Times New Roman" w:eastAsia="仿宋" w:hAnsi="Times New Roman" w:cs="Times New Roman" w:hint="eastAsia"/>
          <w:sz w:val="32"/>
          <w:szCs w:val="32"/>
        </w:rPr>
        <w:t>满分为</w:t>
      </w:r>
      <w:r w:rsidRPr="003B5ABA">
        <w:rPr>
          <w:rFonts w:ascii="Times New Roman" w:eastAsia="仿宋" w:hAnsi="Times New Roman" w:cs="Times New Roman"/>
          <w:sz w:val="32"/>
          <w:szCs w:val="32"/>
        </w:rPr>
        <w:t>60</w:t>
      </w:r>
      <w:r w:rsidRPr="003B5ABA">
        <w:rPr>
          <w:rFonts w:ascii="Times New Roman" w:eastAsia="仿宋" w:hAnsi="Times New Roman" w:cs="Times New Roman"/>
          <w:sz w:val="32"/>
          <w:szCs w:val="32"/>
        </w:rPr>
        <w:t>分，其</w:t>
      </w:r>
      <w:r w:rsidRPr="003B5ABA">
        <w:rPr>
          <w:rFonts w:ascii="Times New Roman" w:eastAsia="仿宋" w:hAnsi="Times New Roman" w:cs="Times New Roman" w:hint="eastAsia"/>
          <w:sz w:val="32"/>
          <w:szCs w:val="32"/>
        </w:rPr>
        <w:t>中课堂教学实录视频成绩占</w:t>
      </w:r>
      <w:r w:rsidRPr="003B5ABA">
        <w:rPr>
          <w:rFonts w:ascii="Times New Roman" w:eastAsia="仿宋" w:hAnsi="Times New Roman" w:cs="Times New Roman"/>
          <w:sz w:val="32"/>
          <w:szCs w:val="32"/>
        </w:rPr>
        <w:t>40</w:t>
      </w:r>
      <w:r w:rsidRPr="003B5ABA">
        <w:rPr>
          <w:rFonts w:ascii="Times New Roman" w:eastAsia="仿宋" w:hAnsi="Times New Roman" w:cs="Times New Roman"/>
          <w:sz w:val="32"/>
          <w:szCs w:val="32"/>
        </w:rPr>
        <w:t>分、教学创新成果报告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3B5ABA"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 w:rsidRPr="003B5ABA">
        <w:rPr>
          <w:rFonts w:ascii="Times New Roman" w:eastAsia="仿宋" w:hAnsi="Times New Roman" w:cs="Times New Roman" w:hint="eastAsia"/>
          <w:sz w:val="32"/>
          <w:szCs w:val="32"/>
        </w:rPr>
        <w:t>思政创新</w:t>
      </w:r>
      <w:proofErr w:type="gramEnd"/>
      <w:r w:rsidRPr="003B5ABA">
        <w:rPr>
          <w:rFonts w:ascii="Times New Roman" w:eastAsia="仿宋" w:hAnsi="Times New Roman" w:cs="Times New Roman" w:hint="eastAsia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3B5ABA">
        <w:rPr>
          <w:rFonts w:ascii="Times New Roman" w:eastAsia="仿宋" w:hAnsi="Times New Roman" w:cs="Times New Roman"/>
          <w:sz w:val="32"/>
          <w:szCs w:val="32"/>
        </w:rPr>
        <w:t>成绩占</w:t>
      </w:r>
      <w:r w:rsidRPr="003B5ABA">
        <w:rPr>
          <w:rFonts w:ascii="Times New Roman" w:eastAsia="仿宋" w:hAnsi="Times New Roman" w:cs="Times New Roman"/>
          <w:sz w:val="32"/>
          <w:szCs w:val="32"/>
        </w:rPr>
        <w:t>20</w:t>
      </w:r>
      <w:r w:rsidRPr="003B5ABA">
        <w:rPr>
          <w:rFonts w:ascii="Times New Roman" w:eastAsia="仿宋" w:hAnsi="Times New Roman" w:cs="Times New Roman"/>
          <w:sz w:val="32"/>
          <w:szCs w:val="32"/>
        </w:rPr>
        <w:t>分。</w:t>
      </w:r>
      <w:r w:rsidRPr="006E262B">
        <w:rPr>
          <w:rFonts w:ascii="Times New Roman" w:eastAsia="仿宋" w:hAnsi="Times New Roman" w:cs="Times New Roman"/>
          <w:sz w:val="32"/>
          <w:szCs w:val="32"/>
        </w:rPr>
        <w:t>根据网络评审成绩由高到低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进行排序</w:t>
      </w:r>
      <w:r w:rsidRPr="006E262B">
        <w:rPr>
          <w:rFonts w:ascii="Times New Roman" w:eastAsia="仿宋" w:hAnsi="Times New Roman" w:cs="Times New Roman"/>
          <w:sz w:val="32"/>
          <w:szCs w:val="32"/>
        </w:rPr>
        <w:t>，前</w:t>
      </w:r>
      <w:r w:rsidRPr="006E262B">
        <w:rPr>
          <w:rFonts w:ascii="Times New Roman" w:eastAsia="仿宋" w:hAnsi="Times New Roman" w:cs="Times New Roman"/>
          <w:sz w:val="32"/>
          <w:szCs w:val="32"/>
        </w:rPr>
        <w:t>40%</w:t>
      </w:r>
      <w:r w:rsidRPr="006E262B">
        <w:rPr>
          <w:rFonts w:ascii="Times New Roman" w:eastAsia="仿宋" w:hAnsi="Times New Roman" w:cs="Times New Roman"/>
          <w:sz w:val="32"/>
          <w:szCs w:val="32"/>
        </w:rPr>
        <w:t>的参赛教师进入现场评审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；中间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6E262B">
        <w:rPr>
          <w:rFonts w:ascii="Times New Roman" w:eastAsia="仿宋" w:hAnsi="Times New Roman" w:cs="Times New Roman"/>
          <w:sz w:val="32"/>
          <w:szCs w:val="32"/>
        </w:rPr>
        <w:t>0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%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不进入现场评审，授予优秀奖；后</w:t>
      </w:r>
      <w:r w:rsidRPr="006E262B">
        <w:rPr>
          <w:rFonts w:ascii="Times New Roman" w:eastAsia="仿宋" w:hAnsi="Times New Roman" w:cs="Times New Roman"/>
          <w:sz w:val="32"/>
          <w:szCs w:val="32"/>
        </w:rPr>
        <w:t>30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%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不进入现场评审，不授奖。</w:t>
      </w:r>
    </w:p>
    <w:p w14:paraId="4DDAD381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/>
          <w:sz w:val="32"/>
          <w:szCs w:val="32"/>
        </w:rPr>
        <w:t>（二）现场评审</w:t>
      </w:r>
    </w:p>
    <w:p w14:paraId="5EF0C7EA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现场评审阶段，参赛教师结合教学大纲与教学实践，进行不超过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分钟的教学设计创新汇报，专家评委依据</w:t>
      </w:r>
      <w:r>
        <w:rPr>
          <w:rFonts w:ascii="Times New Roman" w:eastAsia="仿宋" w:hAnsi="Times New Roman" w:cs="Times New Roman" w:hint="eastAsia"/>
          <w:sz w:val="32"/>
          <w:szCs w:val="32"/>
        </w:rPr>
        <w:t>参赛教师</w:t>
      </w:r>
      <w:r>
        <w:rPr>
          <w:rFonts w:ascii="Times New Roman" w:eastAsia="仿宋" w:hAnsi="Times New Roman" w:cs="Times New Roman"/>
          <w:sz w:val="32"/>
          <w:szCs w:val="32"/>
        </w:rPr>
        <w:t>的汇报进行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分钟的提问交流</w:t>
      </w:r>
      <w:r>
        <w:rPr>
          <w:rFonts w:ascii="Times New Roman" w:eastAsia="仿宋" w:hAnsi="Times New Roman" w:cs="Times New Roman" w:hint="eastAsia"/>
          <w:sz w:val="32"/>
          <w:szCs w:val="32"/>
        </w:rPr>
        <w:t>。现场评审</w:t>
      </w:r>
      <w:r>
        <w:rPr>
          <w:rFonts w:ascii="Times New Roman" w:eastAsia="仿宋" w:hAnsi="Times New Roman" w:cs="Times New Roman"/>
          <w:sz w:val="32"/>
          <w:szCs w:val="32"/>
        </w:rPr>
        <w:t>满分为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进入现场评审阶段的选手，依据网络评审（</w:t>
      </w:r>
      <w:r w:rsidRPr="006E262B">
        <w:rPr>
          <w:rFonts w:ascii="Times New Roman" w:eastAsia="仿宋" w:hAnsi="Times New Roman" w:cs="Times New Roman"/>
          <w:sz w:val="32"/>
          <w:szCs w:val="32"/>
        </w:rPr>
        <w:t>60</w:t>
      </w:r>
      <w:r w:rsidRPr="006E262B">
        <w:rPr>
          <w:rFonts w:ascii="Times New Roman" w:eastAsia="仿宋" w:hAnsi="Times New Roman" w:cs="Times New Roman"/>
          <w:sz w:val="32"/>
          <w:szCs w:val="32"/>
        </w:rPr>
        <w:t>分）与现场评审（</w:t>
      </w:r>
      <w:r w:rsidRPr="006E262B">
        <w:rPr>
          <w:rFonts w:ascii="Times New Roman" w:eastAsia="仿宋" w:hAnsi="Times New Roman" w:cs="Times New Roman"/>
          <w:sz w:val="32"/>
          <w:szCs w:val="32"/>
        </w:rPr>
        <w:t>40</w:t>
      </w:r>
      <w:r w:rsidRPr="006E262B">
        <w:rPr>
          <w:rFonts w:ascii="Times New Roman" w:eastAsia="仿宋" w:hAnsi="Times New Roman" w:cs="Times New Roman"/>
          <w:sz w:val="32"/>
          <w:szCs w:val="32"/>
        </w:rPr>
        <w:t>分）成绩的总得分，由高到低进行排序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，分别授予一二三等奖</w:t>
      </w:r>
      <w:r w:rsidRPr="006E262B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63243DB" w14:textId="77777777" w:rsidR="00911A47" w:rsidRDefault="00911A47" w:rsidP="00911A47">
      <w:pPr>
        <w:adjustRightInd w:val="0"/>
        <w:spacing w:line="560" w:lineRule="exact"/>
        <w:ind w:left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（三）</w:t>
      </w:r>
      <w:r>
        <w:rPr>
          <w:rFonts w:ascii="Times New Roman" w:eastAsia="仿宋" w:hAnsi="Times New Roman" w:cs="Times New Roman" w:hint="eastAsia"/>
          <w:sz w:val="32"/>
          <w:szCs w:val="32"/>
        </w:rPr>
        <w:t>评分细则</w:t>
      </w:r>
    </w:p>
    <w:p w14:paraId="61621F51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3B5ABA">
        <w:rPr>
          <w:rFonts w:ascii="Times New Roman" w:eastAsia="仿宋" w:hAnsi="Times New Roman" w:cs="Times New Roman" w:hint="eastAsia"/>
          <w:sz w:val="32"/>
          <w:szCs w:val="32"/>
        </w:rPr>
        <w:t>课堂教学实录视频、教学创新成果报告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3B5ABA"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 w:rsidRPr="003B5ABA"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 w:rsidRPr="003B5ABA"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3B5ABA">
        <w:rPr>
          <w:rFonts w:ascii="Times New Roman" w:eastAsia="仿宋" w:hAnsi="Times New Roman" w:cs="Times New Roman"/>
          <w:sz w:val="32"/>
          <w:szCs w:val="32"/>
        </w:rPr>
        <w:t>、教学设计创新汇报三部分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3B5ABA">
        <w:rPr>
          <w:rFonts w:ascii="Times New Roman" w:eastAsia="仿宋" w:hAnsi="Times New Roman" w:cs="Times New Roman" w:hint="eastAsia"/>
          <w:sz w:val="32"/>
          <w:szCs w:val="32"/>
        </w:rPr>
        <w:t>具体评分细则详见附件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C5862CF" w14:textId="77777777" w:rsidR="00911A47" w:rsidRDefault="00911A47" w:rsidP="00911A4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四、材料要求</w:t>
      </w:r>
    </w:p>
    <w:p w14:paraId="35D366C2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（一）参赛教师提交材料</w:t>
      </w:r>
    </w:p>
    <w:p w14:paraId="0A19E5DD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．申报书</w:t>
      </w:r>
    </w:p>
    <w:p w14:paraId="1E940A68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D3610A">
        <w:rPr>
          <w:rFonts w:ascii="Times New Roman" w:eastAsia="仿宋" w:hAnsi="Times New Roman" w:cs="Times New Roman" w:hint="eastAsia"/>
          <w:sz w:val="32"/>
          <w:szCs w:val="32"/>
        </w:rPr>
        <w:t>参赛教师通过大赛官方网站提交材料，申报书样式详见附件</w:t>
      </w:r>
      <w:r>
        <w:rPr>
          <w:rFonts w:ascii="Times New Roman" w:eastAsia="仿宋" w:hAnsi="Times New Roman" w:cs="Times New Roman"/>
          <w:sz w:val="32"/>
          <w:szCs w:val="32"/>
        </w:rPr>
        <w:t>3-1</w:t>
      </w:r>
      <w:r w:rsidRPr="00D6207A">
        <w:rPr>
          <w:rFonts w:ascii="Times New Roman" w:eastAsia="仿宋" w:hAnsi="Times New Roman" w:cs="Times New Roman" w:hint="eastAsia"/>
          <w:sz w:val="32"/>
          <w:szCs w:val="32"/>
        </w:rPr>
        <w:t>，提交后原则上不得修改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05FF752" w14:textId="77777777" w:rsidR="00911A47" w:rsidRPr="00D3610A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．</w:t>
      </w:r>
      <w:r w:rsidRPr="00D3610A">
        <w:rPr>
          <w:rFonts w:ascii="Times New Roman" w:eastAsia="仿宋" w:hAnsi="Times New Roman" w:cs="Times New Roman" w:hint="eastAsia"/>
          <w:sz w:val="32"/>
          <w:szCs w:val="32"/>
        </w:rPr>
        <w:t>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3B5ABA"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 w:rsidRPr="003B5ABA"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 w:rsidRPr="003B5ABA"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6C9FDFD3" w14:textId="77777777" w:rsidR="00911A47" w:rsidRPr="00D6207A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D6207A">
        <w:rPr>
          <w:rFonts w:ascii="Times New Roman" w:eastAsia="仿宋" w:hAnsi="Times New Roman" w:cs="Times New Roman" w:hint="eastAsia"/>
          <w:sz w:val="32"/>
          <w:szCs w:val="32"/>
        </w:rPr>
        <w:t>教学创新成果报告应基于参赛课程的教学实践经验与反思，体现课程教学的创新举措、过程与成效。聚焦教学实践的“真实问题”，通过课程内容的重构、教学方法的创新、教学环境的创设、教学评价的改革等，采用教学实验研究的范式解决教学问题，明确教学成效及其推广价值。</w:t>
      </w:r>
    </w:p>
    <w:p w14:paraId="4C5A9617" w14:textId="77777777" w:rsidR="00911A47" w:rsidRPr="00D6207A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D6207A">
        <w:rPr>
          <w:rFonts w:ascii="Times New Roman" w:eastAsia="仿宋" w:hAnsi="Times New Roman" w:cs="Times New Roman" w:hint="eastAsia"/>
          <w:sz w:val="32"/>
          <w:szCs w:val="32"/>
        </w:rPr>
        <w:t>课程</w:t>
      </w:r>
      <w:proofErr w:type="gramStart"/>
      <w:r w:rsidRPr="00D6207A">
        <w:rPr>
          <w:rFonts w:ascii="Times New Roman" w:eastAsia="仿宋" w:hAnsi="Times New Roman" w:cs="Times New Roman" w:hint="eastAsia"/>
          <w:sz w:val="32"/>
          <w:szCs w:val="32"/>
        </w:rPr>
        <w:t>思政创新</w:t>
      </w:r>
      <w:proofErr w:type="gramEnd"/>
      <w:r w:rsidRPr="00D6207A">
        <w:rPr>
          <w:rFonts w:ascii="Times New Roman" w:eastAsia="仿宋" w:hAnsi="Times New Roman" w:cs="Times New Roman" w:hint="eastAsia"/>
          <w:sz w:val="32"/>
          <w:szCs w:val="32"/>
        </w:rPr>
        <w:t>报告应立足于学科专业的育人特点和要求，发现和解决本课程开展课程</w:t>
      </w:r>
      <w:proofErr w:type="gramStart"/>
      <w:r w:rsidRPr="00D6207A">
        <w:rPr>
          <w:rFonts w:ascii="Times New Roman" w:eastAsia="仿宋" w:hAnsi="Times New Roman" w:cs="Times New Roman" w:hint="eastAsia"/>
          <w:sz w:val="32"/>
          <w:szCs w:val="32"/>
        </w:rPr>
        <w:t>思政教学</w:t>
      </w:r>
      <w:proofErr w:type="gramEnd"/>
      <w:r w:rsidRPr="00D6207A">
        <w:rPr>
          <w:rFonts w:ascii="Times New Roman" w:eastAsia="仿宋" w:hAnsi="Times New Roman" w:cs="Times New Roman" w:hint="eastAsia"/>
          <w:sz w:val="32"/>
          <w:szCs w:val="32"/>
        </w:rPr>
        <w:t>过程中的“真实问题”。</w:t>
      </w:r>
    </w:p>
    <w:p w14:paraId="4A3CD4AF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D6207A">
        <w:rPr>
          <w:rFonts w:ascii="Times New Roman" w:eastAsia="仿宋" w:hAnsi="Times New Roman" w:cs="Times New Roman" w:hint="eastAsia"/>
          <w:sz w:val="32"/>
          <w:szCs w:val="32"/>
        </w:rPr>
        <w:t>报告包括摘要、正文，字数</w:t>
      </w:r>
      <w:r w:rsidRPr="00D6207A">
        <w:rPr>
          <w:rFonts w:ascii="Times New Roman" w:eastAsia="仿宋" w:hAnsi="Times New Roman" w:cs="Times New Roman"/>
          <w:sz w:val="32"/>
          <w:szCs w:val="32"/>
        </w:rPr>
        <w:t>4000</w:t>
      </w:r>
      <w:r w:rsidRPr="00D6207A">
        <w:rPr>
          <w:rFonts w:ascii="Times New Roman" w:eastAsia="仿宋" w:hAnsi="Times New Roman" w:cs="Times New Roman"/>
          <w:sz w:val="32"/>
          <w:szCs w:val="32"/>
        </w:rPr>
        <w:t>字左右为宜。教学创新（或</w:t>
      </w:r>
      <w:proofErr w:type="gramStart"/>
      <w:r w:rsidRPr="00D6207A">
        <w:rPr>
          <w:rFonts w:ascii="Times New Roman" w:eastAsia="仿宋" w:hAnsi="Times New Roman" w:cs="Times New Roman"/>
          <w:sz w:val="32"/>
          <w:szCs w:val="32"/>
        </w:rPr>
        <w:t>课程思政创新</w:t>
      </w:r>
      <w:proofErr w:type="gramEnd"/>
      <w:r w:rsidRPr="00D6207A">
        <w:rPr>
          <w:rFonts w:ascii="Times New Roman" w:eastAsia="仿宋" w:hAnsi="Times New Roman" w:cs="Times New Roman"/>
          <w:sz w:val="32"/>
          <w:szCs w:val="32"/>
        </w:rPr>
        <w:t>）成果的支撑材料及目录详见附件</w:t>
      </w:r>
      <w:r>
        <w:rPr>
          <w:rFonts w:ascii="Times New Roman" w:eastAsia="仿宋" w:hAnsi="Times New Roman" w:cs="Times New Roman"/>
          <w:sz w:val="32"/>
          <w:szCs w:val="32"/>
        </w:rPr>
        <w:t>3-2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AB81FBC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．</w:t>
      </w:r>
      <w:r w:rsidRPr="00D3610A">
        <w:rPr>
          <w:rFonts w:ascii="Times New Roman" w:eastAsia="仿宋" w:hAnsi="Times New Roman" w:cs="Times New Roman" w:hint="eastAsia"/>
          <w:sz w:val="32"/>
          <w:szCs w:val="32"/>
        </w:rPr>
        <w:t>课堂教学实录视频及相关材料</w:t>
      </w:r>
    </w:p>
    <w:p w14:paraId="24A620D4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D3610A">
        <w:rPr>
          <w:rFonts w:ascii="Times New Roman" w:eastAsia="仿宋" w:hAnsi="Times New Roman" w:cs="Times New Roman" w:hint="eastAsia"/>
          <w:sz w:val="32"/>
          <w:szCs w:val="32"/>
        </w:rPr>
        <w:t>实录视频为参赛课程中</w:t>
      </w:r>
      <w:r w:rsidRPr="00D3610A">
        <w:rPr>
          <w:rFonts w:ascii="Times New Roman" w:eastAsia="仿宋" w:hAnsi="Times New Roman" w:cs="Times New Roman"/>
          <w:sz w:val="32"/>
          <w:szCs w:val="32"/>
        </w:rPr>
        <w:t>两个</w:t>
      </w:r>
      <w:r w:rsidRPr="00D3610A">
        <w:rPr>
          <w:rFonts w:ascii="Times New Roman" w:eastAsia="仿宋" w:hAnsi="Times New Roman" w:cs="Times New Roman"/>
          <w:sz w:val="32"/>
          <w:szCs w:val="32"/>
        </w:rPr>
        <w:t>1</w:t>
      </w:r>
      <w:r w:rsidRPr="00D3610A">
        <w:rPr>
          <w:rFonts w:ascii="Times New Roman" w:eastAsia="仿宋" w:hAnsi="Times New Roman" w:cs="Times New Roman"/>
          <w:sz w:val="32"/>
          <w:szCs w:val="32"/>
        </w:rPr>
        <w:t>学时的完整教学实录，具体要求详见附件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Pr="00D3610A">
        <w:rPr>
          <w:rFonts w:ascii="Times New Roman" w:eastAsia="仿宋" w:hAnsi="Times New Roman" w:cs="Times New Roman"/>
          <w:sz w:val="32"/>
          <w:szCs w:val="32"/>
        </w:rPr>
        <w:t>-3</w:t>
      </w:r>
      <w:r w:rsidRPr="00D3610A">
        <w:rPr>
          <w:rFonts w:ascii="Times New Roman" w:eastAsia="仿宋" w:hAnsi="Times New Roman" w:cs="Times New Roman"/>
          <w:sz w:val="32"/>
          <w:szCs w:val="32"/>
        </w:rPr>
        <w:t>。与课堂教学实录视频配套相关材料包括：参赛课程的教学大纲、课堂教学实录视频内容对应的教</w:t>
      </w:r>
      <w:r w:rsidRPr="00D3610A">
        <w:rPr>
          <w:rFonts w:ascii="Times New Roman" w:eastAsia="仿宋" w:hAnsi="Times New Roman" w:cs="Times New Roman"/>
          <w:sz w:val="32"/>
          <w:szCs w:val="32"/>
        </w:rPr>
        <w:lastRenderedPageBreak/>
        <w:t>案和课件，其中教学大纲主要包括课程名称、课程性质、课时学分、学生对象、课程简介、课程</w:t>
      </w:r>
      <w:r w:rsidRPr="00D3610A">
        <w:rPr>
          <w:rFonts w:ascii="Times New Roman" w:eastAsia="仿宋" w:hAnsi="Times New Roman" w:cs="Times New Roman" w:hint="eastAsia"/>
          <w:sz w:val="32"/>
          <w:szCs w:val="32"/>
        </w:rPr>
        <w:t>目标、课程内容与教学安排、课程评价等。</w:t>
      </w:r>
    </w:p>
    <w:p w14:paraId="14461AF8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参赛教师</w:t>
      </w:r>
      <w:r>
        <w:rPr>
          <w:rFonts w:ascii="Times New Roman" w:eastAsia="仿宋" w:hAnsi="Times New Roman" w:cs="Times New Roman"/>
          <w:sz w:val="32"/>
          <w:szCs w:val="32"/>
        </w:rPr>
        <w:t>须在</w:t>
      </w:r>
      <w:r>
        <w:rPr>
          <w:rFonts w:ascii="Times New Roman" w:eastAsia="仿宋" w:hAnsi="Times New Roman" w:cs="Times New Roman"/>
          <w:sz w:val="32"/>
          <w:szCs w:val="32"/>
        </w:rPr>
        <w:t>2024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（含）</w:t>
      </w:r>
      <w:r>
        <w:rPr>
          <w:rFonts w:ascii="Times New Roman" w:eastAsia="仿宋" w:hAnsi="Times New Roman" w:cs="Times New Roman"/>
          <w:sz w:val="32"/>
          <w:szCs w:val="32"/>
        </w:rPr>
        <w:t>前将</w:t>
      </w:r>
      <w:r>
        <w:rPr>
          <w:rFonts w:ascii="Times New Roman" w:eastAsia="仿宋" w:hAnsi="Times New Roman" w:cs="Times New Roman" w:hint="eastAsia"/>
          <w:sz w:val="32"/>
          <w:szCs w:val="32"/>
        </w:rPr>
        <w:t>申报书、</w:t>
      </w:r>
      <w:r>
        <w:rPr>
          <w:rFonts w:ascii="Times New Roman" w:eastAsia="仿宋" w:hAnsi="Times New Roman" w:cs="Times New Roman"/>
          <w:sz w:val="32"/>
          <w:szCs w:val="32"/>
        </w:rPr>
        <w:t>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3B5ABA"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 w:rsidRPr="003B5ABA"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 w:rsidRPr="003B5ABA"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）、</w:t>
      </w:r>
      <w:r>
        <w:rPr>
          <w:rFonts w:ascii="Times New Roman" w:eastAsia="仿宋" w:hAnsi="Times New Roman" w:cs="Times New Roman"/>
          <w:sz w:val="32"/>
          <w:szCs w:val="32"/>
        </w:rPr>
        <w:t>课堂教学实录视频及相关材料上传</w:t>
      </w:r>
      <w:r>
        <w:rPr>
          <w:rFonts w:ascii="Times New Roman" w:eastAsia="仿宋" w:hAnsi="Times New Roman" w:cs="Times New Roman" w:hint="eastAsia"/>
          <w:sz w:val="32"/>
          <w:szCs w:val="32"/>
        </w:rPr>
        <w:t>至</w:t>
      </w:r>
      <w:r>
        <w:rPr>
          <w:rFonts w:ascii="Times New Roman" w:eastAsia="仿宋" w:hAnsi="Times New Roman" w:cs="Times New Roman"/>
          <w:sz w:val="32"/>
          <w:szCs w:val="32"/>
        </w:rPr>
        <w:t>大赛</w:t>
      </w:r>
      <w:r>
        <w:rPr>
          <w:rFonts w:ascii="Times New Roman" w:eastAsia="仿宋" w:hAnsi="Times New Roman" w:cs="Times New Roman" w:hint="eastAsia"/>
          <w:sz w:val="32"/>
          <w:szCs w:val="32"/>
        </w:rPr>
        <w:t>官网。</w:t>
      </w:r>
    </w:p>
    <w:p w14:paraId="6085472D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（二）各高校提交材料</w:t>
      </w:r>
    </w:p>
    <w:p w14:paraId="74087431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6B4833">
        <w:rPr>
          <w:rFonts w:ascii="仿宋" w:eastAsia="仿宋" w:hAnsi="仿宋" w:cs="Times New Roman"/>
          <w:sz w:val="32"/>
          <w:szCs w:val="32"/>
        </w:rPr>
        <w:t>参加</w:t>
      </w:r>
      <w:proofErr w:type="gramStart"/>
      <w:r w:rsidRPr="006B4833">
        <w:rPr>
          <w:rFonts w:ascii="仿宋" w:eastAsia="仿宋" w:hAnsi="仿宋" w:cs="Times New Roman"/>
          <w:sz w:val="32"/>
          <w:szCs w:val="32"/>
        </w:rPr>
        <w:t>校赛教师</w:t>
      </w:r>
      <w:proofErr w:type="gramEnd"/>
      <w:r w:rsidRPr="006B4833">
        <w:rPr>
          <w:rFonts w:ascii="仿宋" w:eastAsia="仿宋" w:hAnsi="仿宋" w:cs="Times New Roman"/>
          <w:sz w:val="32"/>
          <w:szCs w:val="32"/>
        </w:rPr>
        <w:t>（团队）名单汇总表</w:t>
      </w:r>
    </w:p>
    <w:p w14:paraId="035E7CC2" w14:textId="77777777" w:rsidR="00911A47" w:rsidRPr="006E262B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 w:hint="eastAsia"/>
          <w:sz w:val="32"/>
          <w:szCs w:val="32"/>
        </w:rPr>
        <w:t>各高校须在</w:t>
      </w:r>
      <w:r w:rsidRPr="006E262B">
        <w:rPr>
          <w:rFonts w:ascii="Times New Roman" w:eastAsia="仿宋" w:hAnsi="Times New Roman" w:cs="Times New Roman"/>
          <w:sz w:val="32"/>
          <w:szCs w:val="32"/>
        </w:rPr>
        <w:t>2024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6E262B">
        <w:rPr>
          <w:rFonts w:ascii="Times New Roman" w:eastAsia="仿宋" w:hAnsi="Times New Roman" w:cs="Times New Roman"/>
          <w:sz w:val="32"/>
          <w:szCs w:val="32"/>
        </w:rPr>
        <w:t>2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月底前完成校赛，并在</w:t>
      </w:r>
      <w:r w:rsidRPr="006E262B">
        <w:rPr>
          <w:rFonts w:ascii="Times New Roman" w:eastAsia="仿宋" w:hAnsi="Times New Roman" w:cs="Times New Roman"/>
          <w:sz w:val="32"/>
          <w:szCs w:val="32"/>
        </w:rPr>
        <w:t>2024</w:t>
      </w:r>
      <w:r w:rsidRPr="006E262B">
        <w:rPr>
          <w:rFonts w:ascii="Times New Roman" w:eastAsia="仿宋" w:hAnsi="Times New Roman" w:cs="Times New Roman"/>
          <w:sz w:val="32"/>
          <w:szCs w:val="32"/>
        </w:rPr>
        <w:t>年</w:t>
      </w:r>
      <w:r w:rsidRPr="006E262B">
        <w:rPr>
          <w:rFonts w:ascii="Times New Roman" w:eastAsia="仿宋" w:hAnsi="Times New Roman" w:cs="Times New Roman"/>
          <w:sz w:val="32"/>
          <w:szCs w:val="32"/>
        </w:rPr>
        <w:t>3</w:t>
      </w:r>
      <w:r w:rsidRPr="006E262B">
        <w:rPr>
          <w:rFonts w:ascii="Times New Roman" w:eastAsia="仿宋" w:hAnsi="Times New Roman" w:cs="Times New Roman"/>
          <w:sz w:val="32"/>
          <w:szCs w:val="32"/>
        </w:rPr>
        <w:t>月</w:t>
      </w:r>
      <w:r w:rsidRPr="006E262B">
        <w:rPr>
          <w:rFonts w:ascii="Times New Roman" w:eastAsia="仿宋" w:hAnsi="Times New Roman" w:cs="Times New Roman"/>
          <w:sz w:val="32"/>
          <w:szCs w:val="32"/>
        </w:rPr>
        <w:t>3</w:t>
      </w:r>
      <w:r w:rsidRPr="006E262B">
        <w:rPr>
          <w:rFonts w:ascii="Times New Roman" w:eastAsia="仿宋" w:hAnsi="Times New Roman" w:cs="Times New Roman"/>
          <w:sz w:val="32"/>
          <w:szCs w:val="32"/>
        </w:rPr>
        <w:t>日前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通过</w:t>
      </w:r>
      <w:r w:rsidRPr="006E262B">
        <w:rPr>
          <w:rFonts w:ascii="Times New Roman" w:eastAsia="仿宋" w:hAnsi="Times New Roman" w:cs="Times New Roman"/>
          <w:sz w:val="32"/>
          <w:szCs w:val="32"/>
        </w:rPr>
        <w:t>大赛官方网站填报</w:t>
      </w:r>
      <w:r w:rsidRPr="006E262B">
        <w:rPr>
          <w:rFonts w:ascii="仿宋" w:eastAsia="仿宋" w:hAnsi="仿宋" w:cs="Times New Roman"/>
          <w:sz w:val="32"/>
          <w:szCs w:val="32"/>
        </w:rPr>
        <w:t>加盖</w:t>
      </w:r>
      <w:r w:rsidRPr="006E262B">
        <w:rPr>
          <w:rFonts w:ascii="仿宋" w:eastAsia="仿宋" w:hAnsi="仿宋" w:cs="Times New Roman" w:hint="eastAsia"/>
          <w:sz w:val="32"/>
          <w:szCs w:val="32"/>
        </w:rPr>
        <w:t>学校</w:t>
      </w:r>
      <w:r w:rsidRPr="006E262B">
        <w:rPr>
          <w:rFonts w:ascii="仿宋" w:eastAsia="仿宋" w:hAnsi="仿宋" w:cs="Times New Roman"/>
          <w:sz w:val="32"/>
          <w:szCs w:val="32"/>
        </w:rPr>
        <w:t>公章</w:t>
      </w:r>
      <w:r w:rsidRPr="006E262B">
        <w:rPr>
          <w:rFonts w:ascii="仿宋" w:eastAsia="仿宋" w:hAnsi="仿宋" w:cs="Times New Roman" w:hint="eastAsia"/>
          <w:sz w:val="32"/>
          <w:szCs w:val="32"/>
        </w:rPr>
        <w:t>的</w:t>
      </w:r>
      <w:r w:rsidRPr="006E262B">
        <w:rPr>
          <w:rFonts w:ascii="仿宋" w:eastAsia="仿宋" w:hAnsi="仿宋" w:cs="Times New Roman"/>
          <w:sz w:val="32"/>
          <w:szCs w:val="32"/>
        </w:rPr>
        <w:t>参加</w:t>
      </w:r>
      <w:proofErr w:type="gramStart"/>
      <w:r w:rsidRPr="006E262B">
        <w:rPr>
          <w:rFonts w:ascii="仿宋" w:eastAsia="仿宋" w:hAnsi="仿宋" w:cs="Times New Roman"/>
          <w:sz w:val="32"/>
          <w:szCs w:val="32"/>
        </w:rPr>
        <w:t>校赛教师</w:t>
      </w:r>
      <w:proofErr w:type="gramEnd"/>
      <w:r w:rsidRPr="006E262B">
        <w:rPr>
          <w:rFonts w:ascii="仿宋" w:eastAsia="仿宋" w:hAnsi="仿宋" w:cs="Times New Roman"/>
          <w:sz w:val="32"/>
          <w:szCs w:val="32"/>
        </w:rPr>
        <w:t>（团队）名单汇总表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（须注明是否推荐参加市赛）。</w:t>
      </w:r>
    </w:p>
    <w:p w14:paraId="5AE4C2D1" w14:textId="77777777" w:rsidR="00911A47" w:rsidRPr="006E262B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/>
          <w:sz w:val="32"/>
          <w:szCs w:val="32"/>
        </w:rPr>
        <w:t>2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．</w:t>
      </w:r>
      <w:proofErr w:type="gramStart"/>
      <w:r w:rsidRPr="006E262B">
        <w:rPr>
          <w:rFonts w:ascii="Times New Roman" w:eastAsia="仿宋" w:hAnsi="Times New Roman" w:cs="Times New Roman"/>
          <w:sz w:val="32"/>
          <w:szCs w:val="32"/>
        </w:rPr>
        <w:t>校赛工作总结</w:t>
      </w:r>
      <w:proofErr w:type="gramEnd"/>
    </w:p>
    <w:p w14:paraId="1512A970" w14:textId="77777777" w:rsidR="00911A47" w:rsidRPr="006E262B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/>
          <w:sz w:val="32"/>
          <w:szCs w:val="32"/>
        </w:rPr>
        <w:t>包括但不</w:t>
      </w:r>
      <w:proofErr w:type="gramStart"/>
      <w:r w:rsidRPr="006E262B">
        <w:rPr>
          <w:rFonts w:ascii="Times New Roman" w:eastAsia="仿宋" w:hAnsi="Times New Roman" w:cs="Times New Roman"/>
          <w:sz w:val="32"/>
          <w:szCs w:val="32"/>
        </w:rPr>
        <w:t>限于校赛基本</w:t>
      </w:r>
      <w:proofErr w:type="gramEnd"/>
      <w:r w:rsidRPr="006E262B">
        <w:rPr>
          <w:rFonts w:ascii="Times New Roman" w:eastAsia="仿宋" w:hAnsi="Times New Roman" w:cs="Times New Roman"/>
          <w:sz w:val="32"/>
          <w:szCs w:val="32"/>
        </w:rPr>
        <w:t>情况，</w:t>
      </w:r>
      <w:proofErr w:type="gramStart"/>
      <w:r w:rsidRPr="006E262B">
        <w:rPr>
          <w:rFonts w:ascii="Times New Roman" w:eastAsia="仿宋" w:hAnsi="Times New Roman" w:cs="Times New Roman"/>
          <w:sz w:val="32"/>
          <w:szCs w:val="32"/>
        </w:rPr>
        <w:t>校赛规模</w:t>
      </w:r>
      <w:proofErr w:type="gramEnd"/>
      <w:r w:rsidRPr="006E262B">
        <w:rPr>
          <w:rFonts w:ascii="Times New Roman" w:eastAsia="仿宋" w:hAnsi="Times New Roman" w:cs="Times New Roman" w:hint="eastAsia"/>
          <w:sz w:val="32"/>
          <w:szCs w:val="32"/>
        </w:rPr>
        <w:t>与特点（</w:t>
      </w:r>
      <w:r w:rsidRPr="006E262B">
        <w:rPr>
          <w:rFonts w:ascii="Times New Roman" w:eastAsia="仿宋" w:hAnsi="Times New Roman" w:cs="Times New Roman"/>
          <w:sz w:val="32"/>
          <w:szCs w:val="32"/>
        </w:rPr>
        <w:t>参赛教师人数、组织情况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6E262B">
        <w:rPr>
          <w:rFonts w:ascii="Times New Roman" w:eastAsia="仿宋" w:hAnsi="Times New Roman" w:cs="Times New Roman"/>
          <w:sz w:val="32"/>
          <w:szCs w:val="32"/>
        </w:rPr>
        <w:t xml:space="preserve">, </w:t>
      </w:r>
      <w:proofErr w:type="gramStart"/>
      <w:r w:rsidRPr="006E262B">
        <w:rPr>
          <w:rFonts w:ascii="Times New Roman" w:eastAsia="仿宋" w:hAnsi="Times New Roman" w:cs="Times New Roman" w:hint="eastAsia"/>
          <w:sz w:val="32"/>
          <w:szCs w:val="32"/>
        </w:rPr>
        <w:t>校赛举办</w:t>
      </w:r>
      <w:proofErr w:type="gramEnd"/>
      <w:r w:rsidRPr="006E262B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6E262B">
        <w:rPr>
          <w:rFonts w:ascii="Times New Roman" w:eastAsia="仿宋" w:hAnsi="Times New Roman" w:cs="Times New Roman"/>
          <w:sz w:val="32"/>
          <w:szCs w:val="32"/>
        </w:rPr>
        <w:t>效果与亮点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，</w:t>
      </w:r>
      <w:proofErr w:type="gramStart"/>
      <w:r w:rsidRPr="006E262B">
        <w:rPr>
          <w:rFonts w:ascii="Times New Roman" w:eastAsia="仿宋" w:hAnsi="Times New Roman" w:cs="Times New Roman"/>
          <w:sz w:val="32"/>
          <w:szCs w:val="32"/>
        </w:rPr>
        <w:t>校赛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选拔</w:t>
      </w:r>
      <w:proofErr w:type="gramEnd"/>
      <w:r w:rsidRPr="006E262B">
        <w:rPr>
          <w:rFonts w:ascii="Times New Roman" w:eastAsia="仿宋" w:hAnsi="Times New Roman" w:cs="Times New Roman" w:hint="eastAsia"/>
          <w:sz w:val="32"/>
          <w:szCs w:val="32"/>
        </w:rPr>
        <w:t>过程中出现的问题与建议等内容。请在</w:t>
      </w:r>
      <w:r w:rsidRPr="006E262B">
        <w:rPr>
          <w:rFonts w:ascii="Times New Roman" w:eastAsia="仿宋" w:hAnsi="Times New Roman" w:cs="Times New Roman"/>
          <w:sz w:val="32"/>
          <w:szCs w:val="32"/>
        </w:rPr>
        <w:t>2024</w:t>
      </w:r>
      <w:r w:rsidRPr="006E262B">
        <w:rPr>
          <w:rFonts w:ascii="Times New Roman" w:eastAsia="仿宋" w:hAnsi="Times New Roman" w:cs="Times New Roman"/>
          <w:sz w:val="32"/>
          <w:szCs w:val="32"/>
        </w:rPr>
        <w:t>年</w:t>
      </w:r>
      <w:r w:rsidRPr="006E262B">
        <w:rPr>
          <w:rFonts w:ascii="Times New Roman" w:eastAsia="仿宋" w:hAnsi="Times New Roman" w:cs="Times New Roman"/>
          <w:sz w:val="32"/>
          <w:szCs w:val="32"/>
        </w:rPr>
        <w:t>3</w:t>
      </w:r>
      <w:r w:rsidRPr="006E262B">
        <w:rPr>
          <w:rFonts w:ascii="Times New Roman" w:eastAsia="仿宋" w:hAnsi="Times New Roman" w:cs="Times New Roman"/>
          <w:sz w:val="32"/>
          <w:szCs w:val="32"/>
        </w:rPr>
        <w:t>月</w:t>
      </w:r>
      <w:r w:rsidRPr="006E262B">
        <w:rPr>
          <w:rFonts w:ascii="Times New Roman" w:eastAsia="仿宋" w:hAnsi="Times New Roman" w:cs="Times New Roman"/>
          <w:sz w:val="32"/>
          <w:szCs w:val="32"/>
        </w:rPr>
        <w:t>3</w:t>
      </w:r>
      <w:r w:rsidRPr="006E262B">
        <w:rPr>
          <w:rFonts w:ascii="Times New Roman" w:eastAsia="仿宋" w:hAnsi="Times New Roman" w:cs="Times New Roman"/>
          <w:sz w:val="32"/>
          <w:szCs w:val="32"/>
        </w:rPr>
        <w:t>日前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通过</w:t>
      </w:r>
      <w:r w:rsidRPr="006E262B">
        <w:rPr>
          <w:rFonts w:ascii="Times New Roman" w:eastAsia="仿宋" w:hAnsi="Times New Roman" w:cs="Times New Roman"/>
          <w:sz w:val="32"/>
          <w:szCs w:val="32"/>
        </w:rPr>
        <w:t>大赛官方网站填报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7FAFB8B" w14:textId="77777777" w:rsidR="00911A47" w:rsidRPr="006E262B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/>
          <w:sz w:val="32"/>
          <w:szCs w:val="32"/>
        </w:rPr>
        <w:t>3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6E262B">
        <w:rPr>
          <w:rFonts w:ascii="Times New Roman" w:eastAsia="仿宋" w:hAnsi="Times New Roman" w:cs="Times New Roman"/>
          <w:sz w:val="32"/>
          <w:szCs w:val="32"/>
        </w:rPr>
        <w:t>推荐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参加市级比</w:t>
      </w:r>
      <w:r w:rsidRPr="006E262B">
        <w:rPr>
          <w:rFonts w:ascii="Times New Roman" w:eastAsia="仿宋" w:hAnsi="Times New Roman" w:cs="Times New Roman"/>
          <w:sz w:val="32"/>
          <w:szCs w:val="32"/>
        </w:rPr>
        <w:t>赛评审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工作</w:t>
      </w:r>
      <w:r w:rsidRPr="006E262B">
        <w:rPr>
          <w:rFonts w:ascii="Times New Roman" w:eastAsia="仿宋" w:hAnsi="Times New Roman" w:cs="Times New Roman"/>
          <w:sz w:val="32"/>
          <w:szCs w:val="32"/>
        </w:rPr>
        <w:t>的本校专家</w:t>
      </w:r>
      <w:r w:rsidRPr="006E262B">
        <w:rPr>
          <w:rFonts w:ascii="Times New Roman" w:eastAsia="仿宋" w:hAnsi="Times New Roman" w:cs="Times New Roman"/>
          <w:sz w:val="32"/>
          <w:szCs w:val="32"/>
        </w:rPr>
        <w:t>1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名（附件</w:t>
      </w:r>
      <w:r w:rsidRPr="006E262B">
        <w:rPr>
          <w:rFonts w:ascii="Times New Roman" w:eastAsia="仿宋" w:hAnsi="Times New Roman" w:cs="Times New Roman"/>
          <w:sz w:val="32"/>
          <w:szCs w:val="32"/>
        </w:rPr>
        <w:t>4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4290AC68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 w:hint="eastAsia"/>
          <w:bCs/>
          <w:sz w:val="32"/>
          <w:szCs w:val="32"/>
        </w:rPr>
        <w:t>请在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2024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年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3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月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10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日前</w:t>
      </w:r>
      <w:r w:rsidRPr="006E262B">
        <w:rPr>
          <w:rFonts w:ascii="Times New Roman" w:eastAsia="仿宋" w:hAnsi="Times New Roman" w:cs="Times New Roman" w:hint="eastAsia"/>
          <w:bCs/>
          <w:sz w:val="32"/>
          <w:szCs w:val="32"/>
        </w:rPr>
        <w:t>将推荐专家名单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word</w:t>
      </w:r>
      <w:r w:rsidRPr="006E262B">
        <w:rPr>
          <w:rFonts w:ascii="Times New Roman" w:eastAsia="仿宋" w:hAnsi="Times New Roman" w:cs="Times New Roman" w:hint="eastAsia"/>
          <w:bCs/>
          <w:sz w:val="32"/>
          <w:szCs w:val="32"/>
        </w:rPr>
        <w:t>原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版</w:t>
      </w:r>
      <w:r w:rsidRPr="006E262B">
        <w:rPr>
          <w:rFonts w:ascii="Times New Roman" w:eastAsia="仿宋" w:hAnsi="Times New Roman" w:cs="Times New Roman" w:hint="eastAsia"/>
          <w:bCs/>
          <w:sz w:val="32"/>
          <w:szCs w:val="32"/>
        </w:rPr>
        <w:t>及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加盖学校公章</w:t>
      </w:r>
      <w:r w:rsidRPr="006E262B">
        <w:rPr>
          <w:rFonts w:ascii="Times New Roman" w:eastAsia="仿宋" w:hAnsi="Times New Roman" w:cs="Times New Roman" w:hint="eastAsia"/>
          <w:bCs/>
          <w:sz w:val="32"/>
          <w:szCs w:val="32"/>
        </w:rPr>
        <w:t>后的</w:t>
      </w:r>
      <w:r w:rsidRPr="006E262B">
        <w:rPr>
          <w:rFonts w:ascii="Times New Roman" w:eastAsia="仿宋" w:hAnsi="Times New Roman" w:cs="Times New Roman" w:hint="eastAsia"/>
          <w:bCs/>
          <w:sz w:val="32"/>
          <w:szCs w:val="32"/>
        </w:rPr>
        <w:t>P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DF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扫描件发送至</w:t>
      </w:r>
      <w:r>
        <w:rPr>
          <w:rFonts w:ascii="Times New Roman" w:eastAsia="仿宋" w:hAnsi="Times New Roman" w:cs="Times New Roman"/>
          <w:bCs/>
          <w:sz w:val="32"/>
          <w:szCs w:val="32"/>
        </w:rPr>
        <w:t>bjticct@126.com</w:t>
      </w:r>
      <w:r w:rsidRPr="006E262B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14:paraId="4332F25D" w14:textId="77777777" w:rsidR="00911A47" w:rsidRDefault="00911A47" w:rsidP="00911A4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五、奖项设置</w:t>
      </w:r>
    </w:p>
    <w:p w14:paraId="1488B8CC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市赛设个人（团队）奖</w:t>
      </w:r>
      <w:r>
        <w:rPr>
          <w:rFonts w:ascii="Times New Roman" w:eastAsia="仿宋_GB2312" w:hAnsi="Times New Roman" w:cs="Times New Roman"/>
          <w:sz w:val="32"/>
          <w:szCs w:val="32"/>
        </w:rPr>
        <w:t>与优秀组织奖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C2629DF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E262B">
        <w:rPr>
          <w:rFonts w:ascii="Times New Roman" w:eastAsia="仿宋" w:hAnsi="Times New Roman" w:cs="Times New Roman" w:hint="eastAsia"/>
          <w:sz w:val="32"/>
          <w:szCs w:val="32"/>
        </w:rPr>
        <w:t>（一）个人（团队）奖。</w:t>
      </w:r>
      <w:r w:rsidRPr="0093577E">
        <w:rPr>
          <w:rFonts w:ascii="Times New Roman" w:eastAsia="仿宋" w:hAnsi="Times New Roman" w:cs="Times New Roman" w:hint="eastAsia"/>
          <w:sz w:val="32"/>
          <w:szCs w:val="32"/>
        </w:rPr>
        <w:t>按组别分设一、二、三等奖</w:t>
      </w:r>
      <w:r>
        <w:rPr>
          <w:rFonts w:ascii="Times New Roman" w:eastAsia="仿宋" w:hAnsi="Times New Roman" w:cs="Times New Roman" w:hint="eastAsia"/>
          <w:sz w:val="32"/>
          <w:szCs w:val="32"/>
        </w:rPr>
        <w:t>及优秀奖</w:t>
      </w:r>
      <w:r w:rsidRPr="0093577E">
        <w:rPr>
          <w:rFonts w:ascii="Times New Roman" w:eastAsia="仿宋" w:hAnsi="Times New Roman" w:cs="Times New Roman" w:hint="eastAsia"/>
          <w:sz w:val="32"/>
          <w:szCs w:val="32"/>
        </w:rPr>
        <w:t>，比例分别</w:t>
      </w:r>
      <w:r w:rsidRPr="001748B5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Pr="001748B5">
        <w:rPr>
          <w:rFonts w:ascii="Times New Roman" w:eastAsia="仿宋" w:hAnsi="Times New Roman" w:cs="Times New Roman"/>
          <w:sz w:val="32"/>
          <w:szCs w:val="32"/>
        </w:rPr>
        <w:t>6%</w:t>
      </w:r>
      <w:r w:rsidRPr="001748B5"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12</w:t>
      </w:r>
      <w:r w:rsidRPr="001748B5">
        <w:rPr>
          <w:rFonts w:ascii="Times New Roman" w:eastAsia="仿宋" w:hAnsi="Times New Roman" w:cs="Times New Roman"/>
          <w:sz w:val="32"/>
          <w:szCs w:val="32"/>
        </w:rPr>
        <w:t>%</w:t>
      </w:r>
      <w:r w:rsidRPr="001748B5"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22</w:t>
      </w:r>
      <w:r w:rsidRPr="001748B5">
        <w:rPr>
          <w:rFonts w:ascii="Times New Roman" w:eastAsia="仿宋" w:hAnsi="Times New Roman" w:cs="Times New Roman"/>
          <w:sz w:val="32"/>
          <w:szCs w:val="32"/>
        </w:rPr>
        <w:t>%</w:t>
      </w:r>
      <w:r w:rsidRPr="001748B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1748B5">
        <w:rPr>
          <w:rFonts w:ascii="Times New Roman" w:eastAsia="仿宋" w:hAnsi="Times New Roman" w:cs="Times New Roman"/>
          <w:sz w:val="32"/>
          <w:szCs w:val="32"/>
        </w:rPr>
        <w:t>30</w:t>
      </w:r>
      <w:r w:rsidRPr="001748B5">
        <w:rPr>
          <w:rFonts w:ascii="Times New Roman" w:eastAsia="仿宋" w:hAnsi="Times New Roman" w:cs="Times New Roman" w:hint="eastAsia"/>
          <w:sz w:val="32"/>
          <w:szCs w:val="32"/>
        </w:rPr>
        <w:t>%</w:t>
      </w:r>
      <w:r w:rsidRPr="001748B5">
        <w:rPr>
          <w:rFonts w:ascii="Times New Roman" w:eastAsia="仿宋" w:hAnsi="Times New Roman" w:cs="Times New Roman"/>
          <w:sz w:val="32"/>
          <w:szCs w:val="32"/>
        </w:rPr>
        <w:t>。</w:t>
      </w:r>
      <w:r w:rsidRPr="001748B5">
        <w:rPr>
          <w:rFonts w:ascii="Times New Roman" w:eastAsia="仿宋" w:hAnsi="Times New Roman" w:cs="Times New Roman" w:hint="eastAsia"/>
          <w:sz w:val="32"/>
          <w:szCs w:val="32"/>
        </w:rPr>
        <w:t>一等</w:t>
      </w:r>
      <w:r>
        <w:rPr>
          <w:rFonts w:ascii="Times New Roman" w:eastAsia="仿宋" w:hAnsi="Times New Roman" w:cs="Times New Roman" w:hint="eastAsia"/>
          <w:sz w:val="32"/>
          <w:szCs w:val="32"/>
        </w:rPr>
        <w:t>奖将优先被推荐参加第四届全国高校教师教学创新大赛。</w:t>
      </w:r>
    </w:p>
    <w:p w14:paraId="3F213FF4" w14:textId="77777777" w:rsidR="00911A47" w:rsidRDefault="00911A47" w:rsidP="00911A47">
      <w:pPr>
        <w:adjustRightInd w:val="0"/>
        <w:spacing w:line="560" w:lineRule="exact"/>
        <w:ind w:firstLineChars="200" w:firstLine="640"/>
        <w:jc w:val="both"/>
      </w:pPr>
      <w:r w:rsidRPr="006E262B"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（二）优秀组织奖。对大赛开展过程中，教师参与度高、</w:t>
      </w:r>
      <w:r>
        <w:rPr>
          <w:rFonts w:ascii="Times New Roman" w:eastAsia="仿宋" w:hAnsi="Times New Roman" w:cs="Times New Roman" w:hint="eastAsia"/>
          <w:sz w:val="32"/>
          <w:szCs w:val="32"/>
        </w:rPr>
        <w:t>教学水平较高、创新效果明显、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大赛成绩突出的</w:t>
      </w:r>
      <w:r>
        <w:rPr>
          <w:rFonts w:ascii="Times New Roman" w:eastAsia="仿宋" w:hAnsi="Times New Roman" w:cs="Times New Roman" w:hint="eastAsia"/>
          <w:sz w:val="32"/>
          <w:szCs w:val="32"/>
        </w:rPr>
        <w:t>高校</w:t>
      </w:r>
      <w:r w:rsidRPr="006E262B">
        <w:rPr>
          <w:rFonts w:ascii="Times New Roman" w:eastAsia="仿宋" w:hAnsi="Times New Roman" w:cs="Times New Roman" w:hint="eastAsia"/>
          <w:sz w:val="32"/>
          <w:szCs w:val="32"/>
        </w:rPr>
        <w:t>，授予“优秀组织奖”。</w:t>
      </w:r>
    </w:p>
    <w:p w14:paraId="5B75D76E" w14:textId="77777777" w:rsidR="00911A47" w:rsidRDefault="00911A47" w:rsidP="00911A47">
      <w:pPr>
        <w:spacing w:beforeLines="50" w:before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br w:type="page"/>
      </w:r>
      <w:r w:rsidRPr="00370B79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</w:t>
      </w:r>
      <w:r w:rsidRPr="00370B79">
        <w:rPr>
          <w:rFonts w:ascii="方正小标宋简体" w:eastAsia="方正小标宋简体" w:hAnsi="方正小标宋简体" w:cs="方正小标宋简体" w:hint="eastAsia"/>
          <w:sz w:val="36"/>
          <w:szCs w:val="36"/>
        </w:rPr>
        <w:t>届北京高校教师教学创新大赛评分标准</w:t>
      </w:r>
    </w:p>
    <w:p w14:paraId="52D67DE9" w14:textId="77777777" w:rsidR="00911A47" w:rsidRDefault="00911A47" w:rsidP="00911A47">
      <w:pPr>
        <w:spacing w:afterLines="50" w:after="156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（第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1-5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大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组）</w:t>
      </w:r>
    </w:p>
    <w:p w14:paraId="09A94384" w14:textId="77777777" w:rsidR="00911A47" w:rsidRDefault="00911A47" w:rsidP="00911A47">
      <w:pPr>
        <w:spacing w:beforeLines="50" w:before="156" w:afterLines="50" w:after="156"/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一、课堂教学实录视频（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分）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6899"/>
      </w:tblGrid>
      <w:tr w:rsidR="00911A47" w14:paraId="48DC1AA3" w14:textId="77777777" w:rsidTr="00DA2398">
        <w:trPr>
          <w:trHeight w:val="454"/>
        </w:trPr>
        <w:tc>
          <w:tcPr>
            <w:tcW w:w="833" w:type="pct"/>
            <w:vAlign w:val="center"/>
          </w:tcPr>
          <w:p w14:paraId="3D8FD9B3" w14:textId="77777777" w:rsidR="00911A47" w:rsidRDefault="00911A47" w:rsidP="00DA2398">
            <w:pPr>
              <w:widowControl w:val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67" w:type="pct"/>
            <w:vAlign w:val="center"/>
          </w:tcPr>
          <w:p w14:paraId="529F6B16" w14:textId="77777777" w:rsidR="00911A47" w:rsidRDefault="00911A47" w:rsidP="00DA2398">
            <w:pPr>
              <w:widowControl w:val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911A47" w14:paraId="5D8DE6C4" w14:textId="77777777" w:rsidTr="00DA2398">
        <w:trPr>
          <w:trHeight w:val="680"/>
        </w:trPr>
        <w:tc>
          <w:tcPr>
            <w:tcW w:w="833" w:type="pct"/>
            <w:vAlign w:val="center"/>
          </w:tcPr>
          <w:p w14:paraId="3EF6AB6B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4167" w:type="pct"/>
            <w:vAlign w:val="center"/>
          </w:tcPr>
          <w:p w14:paraId="181AF74C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教学理念体现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教育理念，体现立德树人思想，符合学科特色与课程要求；以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建设为引领，推动教育教学改革、提高人才培养能力。</w:t>
            </w:r>
          </w:p>
        </w:tc>
      </w:tr>
      <w:tr w:rsidR="00911A47" w14:paraId="347BFDFF" w14:textId="77777777" w:rsidTr="00DA2398">
        <w:trPr>
          <w:trHeight w:val="1020"/>
        </w:trPr>
        <w:tc>
          <w:tcPr>
            <w:tcW w:w="833" w:type="pct"/>
            <w:vMerge w:val="restart"/>
            <w:vAlign w:val="center"/>
          </w:tcPr>
          <w:p w14:paraId="27DAC3F9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167" w:type="pct"/>
            <w:vAlign w:val="center"/>
          </w:tcPr>
          <w:p w14:paraId="0E9CE7F9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教学内容有深度、广度，体现高阶性、创新性与挑战度；反映学科前沿，渗透专业思想，使用质量高的教学资源；充分体现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建设的理念和成果。</w:t>
            </w:r>
          </w:p>
        </w:tc>
      </w:tr>
      <w:tr w:rsidR="00911A47" w14:paraId="692B9706" w14:textId="77777777" w:rsidTr="00DA2398">
        <w:trPr>
          <w:trHeight w:val="680"/>
        </w:trPr>
        <w:tc>
          <w:tcPr>
            <w:tcW w:w="833" w:type="pct"/>
            <w:vMerge/>
            <w:vAlign w:val="center"/>
          </w:tcPr>
          <w:p w14:paraId="13CBDE81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0F23BD8E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911A47" w14:paraId="37856CA2" w14:textId="77777777" w:rsidTr="00DA2398">
        <w:trPr>
          <w:trHeight w:val="680"/>
        </w:trPr>
        <w:tc>
          <w:tcPr>
            <w:tcW w:w="833" w:type="pct"/>
            <w:vMerge w:val="restart"/>
            <w:vAlign w:val="center"/>
          </w:tcPr>
          <w:p w14:paraId="484DA1FD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课程思政</w:t>
            </w:r>
            <w:proofErr w:type="gramEnd"/>
          </w:p>
        </w:tc>
        <w:tc>
          <w:tcPr>
            <w:tcW w:w="4167" w:type="pct"/>
            <w:vAlign w:val="center"/>
          </w:tcPr>
          <w:p w14:paraId="654C3476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三全育人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。</w:t>
            </w:r>
          </w:p>
        </w:tc>
      </w:tr>
      <w:tr w:rsidR="00911A47" w14:paraId="3A9872EF" w14:textId="77777777" w:rsidTr="00DA2398">
        <w:trPr>
          <w:trHeight w:val="680"/>
        </w:trPr>
        <w:tc>
          <w:tcPr>
            <w:tcW w:w="833" w:type="pct"/>
            <w:vMerge/>
            <w:vAlign w:val="center"/>
          </w:tcPr>
          <w:p w14:paraId="14A54D8F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249D1E19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课程思政元素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，有机融入课程教学。</w:t>
            </w:r>
          </w:p>
        </w:tc>
      </w:tr>
      <w:tr w:rsidR="00911A47" w14:paraId="3B21F5C4" w14:textId="77777777" w:rsidTr="00DA2398">
        <w:trPr>
          <w:trHeight w:val="340"/>
        </w:trPr>
        <w:tc>
          <w:tcPr>
            <w:tcW w:w="833" w:type="pct"/>
            <w:vMerge w:val="restart"/>
            <w:vAlign w:val="center"/>
          </w:tcPr>
          <w:p w14:paraId="057E0A1A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4167" w:type="pct"/>
            <w:vAlign w:val="center"/>
          </w:tcPr>
          <w:p w14:paraId="4F5641AA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</w:tr>
      <w:tr w:rsidR="00911A47" w14:paraId="5F7B1494" w14:textId="77777777" w:rsidTr="00DA2398">
        <w:trPr>
          <w:trHeight w:val="680"/>
        </w:trPr>
        <w:tc>
          <w:tcPr>
            <w:tcW w:w="833" w:type="pct"/>
            <w:vMerge/>
            <w:vAlign w:val="center"/>
          </w:tcPr>
          <w:p w14:paraId="20DE4655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0A3CF476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911A47" w14:paraId="1DB4A1D9" w14:textId="77777777" w:rsidTr="00DA2398">
        <w:trPr>
          <w:trHeight w:val="680"/>
        </w:trPr>
        <w:tc>
          <w:tcPr>
            <w:tcW w:w="833" w:type="pct"/>
            <w:vMerge/>
            <w:vAlign w:val="center"/>
          </w:tcPr>
          <w:p w14:paraId="0FD15712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6D061731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911A47" w14:paraId="15A997F8" w14:textId="77777777" w:rsidTr="00DA2398">
        <w:trPr>
          <w:trHeight w:val="340"/>
        </w:trPr>
        <w:tc>
          <w:tcPr>
            <w:tcW w:w="833" w:type="pct"/>
            <w:vMerge/>
            <w:vAlign w:val="center"/>
          </w:tcPr>
          <w:p w14:paraId="35B1BCCD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7EA4DC6F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</w:rPr>
              <w:t>以信息技术创设教学环境，支持教学创新。</w:t>
            </w:r>
          </w:p>
        </w:tc>
      </w:tr>
      <w:tr w:rsidR="00911A47" w14:paraId="14F15FAE" w14:textId="77777777" w:rsidTr="00DA2398">
        <w:trPr>
          <w:trHeight w:val="680"/>
        </w:trPr>
        <w:tc>
          <w:tcPr>
            <w:tcW w:w="833" w:type="pct"/>
            <w:vMerge/>
            <w:vAlign w:val="center"/>
          </w:tcPr>
          <w:p w14:paraId="2637D27F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46931DF7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</w:rPr>
              <w:t>注重形成性评价与生成性问题的解决和应用。</w:t>
            </w:r>
          </w:p>
        </w:tc>
      </w:tr>
      <w:tr w:rsidR="00911A47" w14:paraId="09EF79CD" w14:textId="77777777" w:rsidTr="00DA2398">
        <w:trPr>
          <w:trHeight w:val="340"/>
        </w:trPr>
        <w:tc>
          <w:tcPr>
            <w:tcW w:w="833" w:type="pct"/>
            <w:vMerge w:val="restart"/>
            <w:vAlign w:val="center"/>
          </w:tcPr>
          <w:p w14:paraId="0AF04C9D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4167" w:type="pct"/>
            <w:vAlign w:val="center"/>
          </w:tcPr>
          <w:p w14:paraId="3FB7D191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</w:tr>
      <w:tr w:rsidR="00911A47" w14:paraId="41219E4B" w14:textId="77777777" w:rsidTr="00DA2398">
        <w:trPr>
          <w:trHeight w:val="340"/>
        </w:trPr>
        <w:tc>
          <w:tcPr>
            <w:tcW w:w="833" w:type="pct"/>
            <w:vMerge/>
            <w:vAlign w:val="center"/>
          </w:tcPr>
          <w:p w14:paraId="432063F2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4CA716C7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</w:tr>
      <w:tr w:rsidR="00911A47" w14:paraId="31AC9E3A" w14:textId="77777777" w:rsidTr="00DA2398">
        <w:trPr>
          <w:trHeight w:val="340"/>
        </w:trPr>
        <w:tc>
          <w:tcPr>
            <w:tcW w:w="833" w:type="pct"/>
            <w:vMerge/>
            <w:vAlign w:val="center"/>
          </w:tcPr>
          <w:p w14:paraId="41C28075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5DC6E0D8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</w:tr>
      <w:tr w:rsidR="00911A47" w14:paraId="6733AD29" w14:textId="77777777" w:rsidTr="00DA2398">
        <w:trPr>
          <w:trHeight w:val="340"/>
        </w:trPr>
        <w:tc>
          <w:tcPr>
            <w:tcW w:w="833" w:type="pct"/>
            <w:vAlign w:val="center"/>
          </w:tcPr>
          <w:p w14:paraId="463EF627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167" w:type="pct"/>
            <w:vAlign w:val="center"/>
          </w:tcPr>
          <w:p w14:paraId="78762343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4486E66B" w14:textId="77777777" w:rsidR="00911A47" w:rsidRDefault="00911A47" w:rsidP="00911A47">
      <w:pPr>
        <w:spacing w:beforeLines="50" w:before="156" w:afterLines="50" w:after="156"/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二、教学创新成果报告（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分）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6899"/>
      </w:tblGrid>
      <w:tr w:rsidR="00911A47" w14:paraId="2BBBBA04" w14:textId="77777777" w:rsidTr="00DA2398">
        <w:trPr>
          <w:trHeight w:val="454"/>
          <w:tblHeader/>
        </w:trPr>
        <w:tc>
          <w:tcPr>
            <w:tcW w:w="833" w:type="pct"/>
            <w:vAlign w:val="center"/>
          </w:tcPr>
          <w:p w14:paraId="06427FA0" w14:textId="77777777" w:rsidR="00911A47" w:rsidRDefault="00911A47" w:rsidP="00DA2398">
            <w:pPr>
              <w:widowControl w:val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67" w:type="pct"/>
            <w:vAlign w:val="center"/>
          </w:tcPr>
          <w:p w14:paraId="4026CE0E" w14:textId="77777777" w:rsidR="00911A47" w:rsidRDefault="00911A47" w:rsidP="00DA2398">
            <w:pPr>
              <w:widowControl w:val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911A47" w14:paraId="079348C2" w14:textId="77777777" w:rsidTr="00DA2398">
        <w:trPr>
          <w:trHeight w:val="680"/>
        </w:trPr>
        <w:tc>
          <w:tcPr>
            <w:tcW w:w="833" w:type="pct"/>
            <w:vAlign w:val="center"/>
          </w:tcPr>
          <w:p w14:paraId="5BDBF781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  <w:proofErr w:type="spellEnd"/>
          </w:p>
          <w:p w14:paraId="20B2F7B7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4167" w:type="pct"/>
            <w:vAlign w:val="center"/>
          </w:tcPr>
          <w:p w14:paraId="0CD5F7E2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</w:tr>
      <w:tr w:rsidR="00911A47" w14:paraId="7DDA77B4" w14:textId="77777777" w:rsidTr="00DA2398">
        <w:trPr>
          <w:trHeight w:val="680"/>
        </w:trPr>
        <w:tc>
          <w:tcPr>
            <w:tcW w:w="833" w:type="pct"/>
            <w:vAlign w:val="center"/>
          </w:tcPr>
          <w:p w14:paraId="385B0209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  <w:proofErr w:type="spellEnd"/>
          </w:p>
          <w:p w14:paraId="1669D8A8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4167" w:type="pct"/>
            <w:vAlign w:val="center"/>
          </w:tcPr>
          <w:p w14:paraId="75A96026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把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建设要求贯穿到教学过程中，对教学目标、内容、方法、活动、评价等教学过程各环节分析全面、透彻，能够凸显教学创新点。</w:t>
            </w:r>
          </w:p>
        </w:tc>
      </w:tr>
      <w:tr w:rsidR="00911A47" w14:paraId="19836FB5" w14:textId="77777777" w:rsidTr="00DA2398">
        <w:trPr>
          <w:trHeight w:val="680"/>
        </w:trPr>
        <w:tc>
          <w:tcPr>
            <w:tcW w:w="833" w:type="pct"/>
            <w:vAlign w:val="center"/>
          </w:tcPr>
          <w:p w14:paraId="412F35CB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lastRenderedPageBreak/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  <w:proofErr w:type="spellEnd"/>
          </w:p>
          <w:p w14:paraId="4B2F7AE5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4167" w:type="pct"/>
            <w:vAlign w:val="center"/>
          </w:tcPr>
          <w:p w14:paraId="778A8E56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方面的特色、亮点和创新点，形成可供借鉴推广的经验做法。</w:t>
            </w:r>
          </w:p>
        </w:tc>
      </w:tr>
      <w:tr w:rsidR="00911A47" w14:paraId="17664501" w14:textId="77777777" w:rsidTr="00DA2398">
        <w:trPr>
          <w:trHeight w:val="680"/>
        </w:trPr>
        <w:tc>
          <w:tcPr>
            <w:tcW w:w="833" w:type="pct"/>
            <w:vAlign w:val="center"/>
          </w:tcPr>
          <w:p w14:paraId="62612CF9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</w:t>
            </w:r>
          </w:p>
          <w:p w14:paraId="45072B77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应用于教学</w:t>
            </w:r>
          </w:p>
        </w:tc>
        <w:tc>
          <w:tcPr>
            <w:tcW w:w="4167" w:type="pct"/>
            <w:vAlign w:val="center"/>
          </w:tcPr>
          <w:p w14:paraId="3F1B5A5C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911A47" w14:paraId="5AB75053" w14:textId="77777777" w:rsidTr="00DA2398">
        <w:trPr>
          <w:trHeight w:val="680"/>
        </w:trPr>
        <w:tc>
          <w:tcPr>
            <w:tcW w:w="833" w:type="pct"/>
            <w:vAlign w:val="center"/>
          </w:tcPr>
          <w:p w14:paraId="4971F913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  <w:proofErr w:type="spellEnd"/>
          </w:p>
          <w:p w14:paraId="346D3335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4167" w:type="pct"/>
            <w:vAlign w:val="center"/>
          </w:tcPr>
          <w:p w14:paraId="5C5241E8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45916156" w14:textId="77777777" w:rsidR="00911A47" w:rsidRDefault="00911A47" w:rsidP="00911A47">
      <w:pPr>
        <w:spacing w:beforeLines="50" w:before="156" w:afterLines="50" w:after="156"/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三、教学设计创新汇报（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分）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6899"/>
      </w:tblGrid>
      <w:tr w:rsidR="00911A47" w14:paraId="17E32183" w14:textId="77777777" w:rsidTr="00DA2398">
        <w:trPr>
          <w:trHeight w:val="454"/>
        </w:trPr>
        <w:tc>
          <w:tcPr>
            <w:tcW w:w="832" w:type="pct"/>
            <w:vAlign w:val="center"/>
          </w:tcPr>
          <w:p w14:paraId="754FEA45" w14:textId="77777777" w:rsidR="00911A47" w:rsidRDefault="00911A47" w:rsidP="00DA2398">
            <w:pPr>
              <w:widowControl w:val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68" w:type="pct"/>
            <w:vAlign w:val="center"/>
          </w:tcPr>
          <w:p w14:paraId="15DB4497" w14:textId="77777777" w:rsidR="00911A47" w:rsidRDefault="00911A47" w:rsidP="00DA2398">
            <w:pPr>
              <w:widowControl w:val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911A47" w14:paraId="5A571177" w14:textId="77777777" w:rsidTr="00DA2398">
        <w:trPr>
          <w:trHeight w:val="1361"/>
        </w:trPr>
        <w:tc>
          <w:tcPr>
            <w:tcW w:w="832" w:type="pct"/>
            <w:vAlign w:val="center"/>
          </w:tcPr>
          <w:p w14:paraId="7F894B18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4168" w:type="pct"/>
            <w:vAlign w:val="center"/>
          </w:tcPr>
          <w:p w14:paraId="5112D3E0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的理念，教学目标符合学科特点和学生实际；在各自学科领域推进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911A47" w14:paraId="16756CA6" w14:textId="77777777" w:rsidTr="00DA2398">
        <w:trPr>
          <w:trHeight w:val="340"/>
        </w:trPr>
        <w:tc>
          <w:tcPr>
            <w:tcW w:w="832" w:type="pct"/>
            <w:vMerge w:val="restart"/>
            <w:vAlign w:val="center"/>
          </w:tcPr>
          <w:p w14:paraId="5945DAF2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168" w:type="pct"/>
            <w:vAlign w:val="center"/>
          </w:tcPr>
          <w:p w14:paraId="67ED5226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911A47" w14:paraId="38E3FE13" w14:textId="77777777" w:rsidTr="00DA2398">
        <w:trPr>
          <w:trHeight w:val="680"/>
        </w:trPr>
        <w:tc>
          <w:tcPr>
            <w:tcW w:w="832" w:type="pct"/>
            <w:vMerge/>
            <w:vAlign w:val="center"/>
          </w:tcPr>
          <w:p w14:paraId="31D5E4E9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75BB98DB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911A47" w14:paraId="35C04EAB" w14:textId="77777777" w:rsidTr="00DA2398">
        <w:trPr>
          <w:trHeight w:val="340"/>
        </w:trPr>
        <w:tc>
          <w:tcPr>
            <w:tcW w:w="832" w:type="pct"/>
            <w:vAlign w:val="center"/>
          </w:tcPr>
          <w:p w14:paraId="1D96E3C4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4168" w:type="pct"/>
            <w:vAlign w:val="center"/>
          </w:tcPr>
          <w:p w14:paraId="40AC86E8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</w:tr>
      <w:tr w:rsidR="00911A47" w14:paraId="4016971A" w14:textId="77777777" w:rsidTr="00DA2398">
        <w:trPr>
          <w:trHeight w:val="680"/>
        </w:trPr>
        <w:tc>
          <w:tcPr>
            <w:tcW w:w="832" w:type="pct"/>
            <w:vAlign w:val="center"/>
          </w:tcPr>
          <w:p w14:paraId="2D96CE8A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4168" w:type="pct"/>
            <w:vAlign w:val="center"/>
          </w:tcPr>
          <w:p w14:paraId="0D7E4480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911A47" w14:paraId="42502C86" w14:textId="77777777" w:rsidTr="00DA2398">
        <w:trPr>
          <w:trHeight w:val="340"/>
        </w:trPr>
        <w:tc>
          <w:tcPr>
            <w:tcW w:w="832" w:type="pct"/>
            <w:vMerge w:val="restart"/>
            <w:vAlign w:val="center"/>
          </w:tcPr>
          <w:p w14:paraId="3DAF878D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4168" w:type="pct"/>
            <w:vAlign w:val="center"/>
          </w:tcPr>
          <w:p w14:paraId="11F01487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</w:tr>
      <w:tr w:rsidR="00911A47" w14:paraId="20FC0FFB" w14:textId="77777777" w:rsidTr="00DA2398">
        <w:trPr>
          <w:trHeight w:val="680"/>
        </w:trPr>
        <w:tc>
          <w:tcPr>
            <w:tcW w:w="832" w:type="pct"/>
            <w:vMerge/>
            <w:vAlign w:val="center"/>
          </w:tcPr>
          <w:p w14:paraId="18C8F456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7052510B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911A47" w14:paraId="1350FAE2" w14:textId="77777777" w:rsidTr="00DA2398">
        <w:trPr>
          <w:trHeight w:val="680"/>
        </w:trPr>
        <w:tc>
          <w:tcPr>
            <w:tcW w:w="832" w:type="pct"/>
            <w:vMerge/>
            <w:vAlign w:val="center"/>
          </w:tcPr>
          <w:p w14:paraId="00FDC2C4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22257D9F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911A47" w14:paraId="44458FCD" w14:textId="77777777" w:rsidTr="00DA2398">
        <w:trPr>
          <w:trHeight w:val="680"/>
        </w:trPr>
        <w:tc>
          <w:tcPr>
            <w:tcW w:w="832" w:type="pct"/>
            <w:vMerge/>
            <w:vAlign w:val="center"/>
          </w:tcPr>
          <w:p w14:paraId="24B55EF9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5D092E64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911A47" w14:paraId="354D8D54" w14:textId="77777777" w:rsidTr="00DA2398">
        <w:trPr>
          <w:trHeight w:val="340"/>
        </w:trPr>
        <w:tc>
          <w:tcPr>
            <w:tcW w:w="832" w:type="pct"/>
            <w:vMerge w:val="restart"/>
            <w:vAlign w:val="center"/>
          </w:tcPr>
          <w:p w14:paraId="3BAA88FC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4168" w:type="pct"/>
            <w:vAlign w:val="center"/>
          </w:tcPr>
          <w:p w14:paraId="1855F966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</w:tr>
      <w:tr w:rsidR="00911A47" w14:paraId="1C12EE7C" w14:textId="77777777" w:rsidTr="00DA2398">
        <w:trPr>
          <w:trHeight w:val="680"/>
        </w:trPr>
        <w:tc>
          <w:tcPr>
            <w:tcW w:w="832" w:type="pct"/>
            <w:vMerge/>
            <w:vAlign w:val="center"/>
          </w:tcPr>
          <w:p w14:paraId="7B33B018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08F78E18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911A47" w14:paraId="075C17D6" w14:textId="77777777" w:rsidTr="00DA2398">
        <w:trPr>
          <w:trHeight w:val="680"/>
        </w:trPr>
        <w:tc>
          <w:tcPr>
            <w:tcW w:w="832" w:type="pct"/>
            <w:vAlign w:val="center"/>
          </w:tcPr>
          <w:p w14:paraId="1D53D4A1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4168" w:type="pct"/>
            <w:vAlign w:val="center"/>
          </w:tcPr>
          <w:p w14:paraId="3410E634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911A47" w14:paraId="76B8D89B" w14:textId="77777777" w:rsidTr="00DA2398">
        <w:trPr>
          <w:trHeight w:val="680"/>
        </w:trPr>
        <w:tc>
          <w:tcPr>
            <w:tcW w:w="832" w:type="pct"/>
            <w:vAlign w:val="center"/>
          </w:tcPr>
          <w:p w14:paraId="730B1008" w14:textId="77777777" w:rsidR="00911A47" w:rsidRDefault="00911A47" w:rsidP="00DA2398">
            <w:pPr>
              <w:widowControl w:val="0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4168" w:type="pct"/>
            <w:vAlign w:val="center"/>
          </w:tcPr>
          <w:p w14:paraId="0A72F1F4" w14:textId="77777777" w:rsidR="00911A47" w:rsidRDefault="00911A47" w:rsidP="00DA2398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2C5AB0A4" w14:textId="77777777" w:rsidR="00911A47" w:rsidRPr="00540D7A" w:rsidRDefault="00911A47" w:rsidP="00911A47">
      <w:pPr>
        <w:pStyle w:val="a0"/>
        <w:ind w:firstLine="480"/>
        <w:rPr>
          <w:rFonts w:ascii="仿宋" w:eastAsia="仿宋" w:hAnsi="仿宋"/>
          <w:lang w:bidi="en-US"/>
        </w:rPr>
      </w:pPr>
      <w:r w:rsidRPr="00540D7A">
        <w:rPr>
          <w:rFonts w:ascii="仿宋" w:eastAsia="仿宋" w:hAnsi="仿宋"/>
          <w:lang w:bidi="en-US"/>
        </w:rPr>
        <w:br w:type="page"/>
      </w:r>
    </w:p>
    <w:p w14:paraId="2E3740A5" w14:textId="77777777" w:rsidR="00911A47" w:rsidRDefault="00911A47" w:rsidP="00911A47">
      <w:pPr>
        <w:pStyle w:val="a0"/>
        <w:spacing w:beforeLines="50" w:before="156"/>
        <w:ind w:firstLineChars="0" w:firstLine="0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第四届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北京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高校教师教学创新大赛评分标准</w:t>
      </w:r>
    </w:p>
    <w:p w14:paraId="18B7D535" w14:textId="77777777" w:rsidR="00911A47" w:rsidRDefault="00911A47" w:rsidP="00911A47">
      <w:pPr>
        <w:pStyle w:val="a0"/>
        <w:spacing w:afterLines="50" w:after="156"/>
        <w:ind w:firstLineChars="0" w:firstLine="0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（第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6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大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组）</w:t>
      </w:r>
    </w:p>
    <w:p w14:paraId="5F7B0EDF" w14:textId="77777777" w:rsidR="00911A47" w:rsidRDefault="00911A47" w:rsidP="00911A47">
      <w:pPr>
        <w:spacing w:beforeLines="50" w:before="156" w:afterLines="50" w:after="156"/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一、课堂教学实录视频（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6902"/>
      </w:tblGrid>
      <w:tr w:rsidR="00911A47" w14:paraId="5F8DA8FD" w14:textId="77777777" w:rsidTr="00DA2398">
        <w:trPr>
          <w:trHeight w:val="454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8D5" w14:textId="77777777" w:rsidR="00911A47" w:rsidRDefault="00911A47" w:rsidP="00DA2398">
            <w:pPr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25D" w14:textId="77777777" w:rsidR="00911A47" w:rsidRDefault="00911A47" w:rsidP="00DA2398">
            <w:pPr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911A47" w14:paraId="3BC4C371" w14:textId="77777777" w:rsidTr="00DA2398">
        <w:trPr>
          <w:trHeight w:val="68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DC62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教学理念</w:t>
            </w:r>
          </w:p>
          <w:p w14:paraId="7B4B79B5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与目标</w:t>
            </w: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1A5B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坚持立德树人，坚持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，将价值塑造、知识传授和能力培养融为一体，充分发挥课程育人作用。</w:t>
            </w:r>
          </w:p>
        </w:tc>
      </w:tr>
      <w:tr w:rsidR="00911A47" w14:paraId="1255E07E" w14:textId="77777777" w:rsidTr="00DA2398">
        <w:trPr>
          <w:trHeight w:val="102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8A3D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4E1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911A47" w14:paraId="0EA3E320" w14:textId="77777777" w:rsidTr="00DA2398">
        <w:trPr>
          <w:trHeight w:val="68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075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7234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与专业教育紧密结合，帮助学生丰富学识、增长见识、塑造品格。</w:t>
            </w:r>
          </w:p>
        </w:tc>
      </w:tr>
      <w:tr w:rsidR="00911A47" w14:paraId="3386473E" w14:textId="77777777" w:rsidTr="00DA2398">
        <w:trPr>
          <w:trHeight w:val="102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F8E0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7055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的思政资源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911A47" w14:paraId="3FCA8E9D" w14:textId="77777777" w:rsidTr="00DA2398">
        <w:trPr>
          <w:trHeight w:val="68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F19C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094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911A47" w14:paraId="088EB14D" w14:textId="77777777" w:rsidTr="00DA2398">
        <w:trPr>
          <w:trHeight w:val="68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F680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1B1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911A47" w14:paraId="1796B3DA" w14:textId="77777777" w:rsidTr="00DA2398">
        <w:trPr>
          <w:trHeight w:val="68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7CF6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C6BB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911A47" w14:paraId="09EF8A50" w14:textId="77777777" w:rsidTr="00DA2398">
        <w:trPr>
          <w:trHeight w:val="68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635A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D2B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911A47" w14:paraId="56904B23" w14:textId="77777777" w:rsidTr="00DA2398">
        <w:trPr>
          <w:trHeight w:val="68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E1AC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FAE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911A47" w14:paraId="07DE01F1" w14:textId="77777777" w:rsidTr="00DA2398">
        <w:trPr>
          <w:trHeight w:val="68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140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教学效果</w:t>
            </w: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A7E7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911A47" w14:paraId="220040A8" w14:textId="77777777" w:rsidTr="00DA2398">
        <w:trPr>
          <w:trHeight w:val="68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6CA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516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911A47" w14:paraId="015799D2" w14:textId="77777777" w:rsidTr="00DA2398">
        <w:trPr>
          <w:trHeight w:val="34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2154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B7A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911A47" w14:paraId="505FC108" w14:textId="77777777" w:rsidTr="00DA2398">
        <w:trPr>
          <w:trHeight w:val="3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03E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1C7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047D2A20" w14:textId="77777777" w:rsidR="00911A47" w:rsidRDefault="00911A47" w:rsidP="00911A47">
      <w:pPr>
        <w:spacing w:beforeLines="50" w:before="156" w:afterLines="50" w:after="156"/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二、课程</w:t>
      </w:r>
      <w:proofErr w:type="gramStart"/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思政创新</w:t>
      </w:r>
      <w:proofErr w:type="gramEnd"/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报告（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912"/>
      </w:tblGrid>
      <w:tr w:rsidR="00911A47" w14:paraId="2226D559" w14:textId="77777777" w:rsidTr="00DA2398">
        <w:trPr>
          <w:trHeight w:val="454"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569" w14:textId="77777777" w:rsidR="00911A47" w:rsidRDefault="00911A47" w:rsidP="00DA2398">
            <w:pPr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lastRenderedPageBreak/>
              <w:t>评价维度</w:t>
            </w:r>
            <w:proofErr w:type="spellEnd"/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84B" w14:textId="77777777" w:rsidR="00911A47" w:rsidRDefault="00911A47" w:rsidP="00DA2398">
            <w:pPr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911A47" w14:paraId="199A0CAC" w14:textId="77777777" w:rsidTr="00DA2398">
        <w:trPr>
          <w:trHeight w:val="6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17A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</w:t>
            </w:r>
            <w:proofErr w:type="spellEnd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导向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D5D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过程中的真实问题。</w:t>
            </w:r>
          </w:p>
        </w:tc>
      </w:tr>
      <w:tr w:rsidR="00911A47" w14:paraId="04C51D52" w14:textId="77777777" w:rsidTr="00DA2398">
        <w:trPr>
          <w:trHeight w:val="96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BB0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创新举措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AA88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能够准确把握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课程思政的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911A47" w14:paraId="74A8E681" w14:textId="77777777" w:rsidTr="00DA2398">
        <w:trPr>
          <w:trHeight w:val="6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449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创新效果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F6B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能够切实解决课程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911A47" w14:paraId="05A5786A" w14:textId="77777777" w:rsidTr="00DA2398">
        <w:trPr>
          <w:trHeight w:val="102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A45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成果辐射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FA8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能对课程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思政实践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新方法、新模式。</w:t>
            </w:r>
          </w:p>
        </w:tc>
      </w:tr>
    </w:tbl>
    <w:p w14:paraId="38093FD1" w14:textId="77777777" w:rsidR="00911A47" w:rsidRDefault="00911A47" w:rsidP="00911A47">
      <w:pPr>
        <w:spacing w:beforeLines="50" w:before="156" w:afterLines="50" w:after="156"/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三、教学设计创新汇报（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sz w:val="28"/>
          <w:szCs w:val="28"/>
          <w:lang w:bidi="en-US"/>
        </w:rPr>
        <w:t>分）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803"/>
      </w:tblGrid>
      <w:tr w:rsidR="00911A47" w14:paraId="61EE91C7" w14:textId="77777777" w:rsidTr="00DA2398">
        <w:trPr>
          <w:trHeight w:val="454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0F70" w14:textId="77777777" w:rsidR="00911A47" w:rsidRDefault="00911A47" w:rsidP="00DA2398">
            <w:pPr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5B6" w14:textId="77777777" w:rsidR="00911A47" w:rsidRDefault="00911A47" w:rsidP="00DA2398">
            <w:pPr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911A47" w14:paraId="3B4BEA9E" w14:textId="77777777" w:rsidTr="00DA2398">
        <w:trPr>
          <w:trHeight w:val="68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742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教学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</w:t>
            </w:r>
            <w:proofErr w:type="spellEnd"/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CB0A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坚持立德树人，体现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，将价值塑造、知识传授和能力培养融为一体，充分发挥课程育人作用。</w:t>
            </w:r>
          </w:p>
        </w:tc>
      </w:tr>
      <w:tr w:rsidR="00911A47" w14:paraId="671381DE" w14:textId="77777777" w:rsidTr="00DA2398">
        <w:trPr>
          <w:trHeight w:val="1361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7AC6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总体设计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F3CC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遵循教学理念，围绕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911A47" w14:paraId="2F655DAF" w14:textId="77777777" w:rsidTr="00DA2398">
        <w:trPr>
          <w:trHeight w:val="102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AA8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教学目标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8648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911A47" w14:paraId="652B571A" w14:textId="77777777" w:rsidTr="00DA2398">
        <w:trPr>
          <w:trHeight w:val="68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E135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学情分析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97E7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911A47" w14:paraId="35DD9527" w14:textId="77777777" w:rsidTr="00DA2398">
        <w:trPr>
          <w:trHeight w:val="102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66A6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EDA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资源挖掘深入准确，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思政资源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和知识内容融合紧密恰当。</w:t>
            </w:r>
          </w:p>
        </w:tc>
      </w:tr>
      <w:tr w:rsidR="00911A47" w14:paraId="39C94626" w14:textId="77777777" w:rsidTr="00DA2398">
        <w:trPr>
          <w:trHeight w:val="680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B87C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32E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911A47" w14:paraId="3F0B410D" w14:textId="77777777" w:rsidTr="00DA2398">
        <w:trPr>
          <w:trHeight w:val="68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2DB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0B4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911A47" w14:paraId="3330B474" w14:textId="77777777" w:rsidTr="00DA2398">
        <w:trPr>
          <w:trHeight w:val="68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6CA3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5AE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有机融入教学过程。</w:t>
            </w:r>
          </w:p>
        </w:tc>
      </w:tr>
      <w:tr w:rsidR="00911A47" w14:paraId="68FFFA69" w14:textId="77777777" w:rsidTr="00DA2398">
        <w:trPr>
          <w:trHeight w:val="68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3E0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B21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911A47" w14:paraId="7D5F9BEA" w14:textId="77777777" w:rsidTr="00DA2398">
        <w:trPr>
          <w:trHeight w:val="102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7DCA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A96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911A47" w14:paraId="4CA036F2" w14:textId="77777777" w:rsidTr="00DA2398">
        <w:trPr>
          <w:trHeight w:val="68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4E87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lastRenderedPageBreak/>
              <w:t>文档规范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7E3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911A47" w14:paraId="79D4D871" w14:textId="77777777" w:rsidTr="00DA2398">
        <w:trPr>
          <w:trHeight w:val="34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6B1" w14:textId="77777777" w:rsidR="00911A47" w:rsidRDefault="00911A47" w:rsidP="00DA239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9E8" w14:textId="77777777" w:rsidR="00911A47" w:rsidRDefault="00911A47" w:rsidP="00DA2398">
            <w:pPr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观点正确，切中要点，条理清晰，重点突出，表达流畅。</w:t>
            </w:r>
          </w:p>
        </w:tc>
      </w:tr>
    </w:tbl>
    <w:p w14:paraId="15659352" w14:textId="75806BF8" w:rsidR="00545E03" w:rsidRPr="00911A47" w:rsidRDefault="00545E03" w:rsidP="00911A47">
      <w:pPr>
        <w:adjustRightInd w:val="0"/>
        <w:snapToGrid w:val="0"/>
        <w:spacing w:beforeLines="50" w:before="156" w:afterLines="50" w:after="156"/>
        <w:jc w:val="center"/>
      </w:pPr>
    </w:p>
    <w:sectPr w:rsidR="00545E03" w:rsidRPr="0091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3A24" w14:textId="77777777" w:rsidR="00407F93" w:rsidRDefault="00407F93" w:rsidP="00911A47">
      <w:r>
        <w:separator/>
      </w:r>
    </w:p>
  </w:endnote>
  <w:endnote w:type="continuationSeparator" w:id="0">
    <w:p w14:paraId="18A1F92E" w14:textId="77777777" w:rsidR="00407F93" w:rsidRDefault="00407F93" w:rsidP="0091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9A2D" w14:textId="77777777" w:rsidR="00407F93" w:rsidRDefault="00407F93" w:rsidP="00911A47">
      <w:r>
        <w:separator/>
      </w:r>
    </w:p>
  </w:footnote>
  <w:footnote w:type="continuationSeparator" w:id="0">
    <w:p w14:paraId="6EC1D26A" w14:textId="77777777" w:rsidR="00407F93" w:rsidRDefault="00407F93" w:rsidP="00911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lMThmMTk4YTUzYzNhZDkzMjkzYjE2MjNkMTBkNGYifQ=="/>
  </w:docVars>
  <w:rsids>
    <w:rsidRoot w:val="00495D5C"/>
    <w:rsid w:val="00407F93"/>
    <w:rsid w:val="00495D5C"/>
    <w:rsid w:val="00545E03"/>
    <w:rsid w:val="00911A47"/>
    <w:rsid w:val="009B0DFF"/>
    <w:rsid w:val="240476D5"/>
    <w:rsid w:val="4B503A46"/>
    <w:rsid w:val="65A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8A51F"/>
  <w15:docId w15:val="{681C1F48-18F2-49FB-964B-4161411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1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11A47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11A4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QianCheng</dc:creator>
  <cp:lastModifiedBy>DongLS</cp:lastModifiedBy>
  <cp:revision>2</cp:revision>
  <dcterms:created xsi:type="dcterms:W3CDTF">2021-12-23T00:19:00Z</dcterms:created>
  <dcterms:modified xsi:type="dcterms:W3CDTF">2023-12-04T05:38:00Z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592E8F1B30484D0DA41E3E0B15D17E27</vt:lpwstr>
  </property>
</Properties>
</file>