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DA6AF" w14:textId="77777777" w:rsidR="00CE4F9E" w:rsidRDefault="00094276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教务处关于开展2</w:t>
      </w:r>
      <w:r>
        <w:rPr>
          <w:rFonts w:ascii="方正小标宋简体" w:eastAsia="方正小标宋简体" w:hAnsi="方正小标宋简体"/>
          <w:sz w:val="44"/>
          <w:szCs w:val="44"/>
        </w:rPr>
        <w:t>02</w:t>
      </w:r>
      <w:r>
        <w:rPr>
          <w:rFonts w:ascii="方正小标宋简体" w:eastAsia="方正小标宋简体" w:hAnsi="方正小标宋简体" w:hint="eastAsia"/>
          <w:sz w:val="44"/>
          <w:szCs w:val="44"/>
        </w:rPr>
        <w:t>4年北京高校</w:t>
      </w:r>
    </w:p>
    <w:p w14:paraId="494029BE" w14:textId="77777777" w:rsidR="00CE4F9E" w:rsidRDefault="00094276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“优质本科课程”申报工作的通知</w:t>
      </w:r>
    </w:p>
    <w:p w14:paraId="3D8E3145" w14:textId="77777777" w:rsidR="00CE4F9E" w:rsidRDefault="00CE4F9E">
      <w:pPr>
        <w:rPr>
          <w:sz w:val="32"/>
          <w:szCs w:val="32"/>
        </w:rPr>
      </w:pPr>
    </w:p>
    <w:p w14:paraId="1304F657" w14:textId="77777777" w:rsidR="00CE4F9E" w:rsidRDefault="0009427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各教学单位：</w:t>
      </w:r>
    </w:p>
    <w:p w14:paraId="406B2C04" w14:textId="77777777" w:rsidR="00CE4F9E" w:rsidRDefault="0009427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根据《北京市教育委员会关于开展2024年北京高校“优质本科课程”建设的通知》（京教函〔2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ascii="仿宋_GB2312" w:eastAsia="仿宋_GB2312" w:hint="eastAsia"/>
          <w:sz w:val="32"/>
          <w:szCs w:val="32"/>
        </w:rPr>
        <w:t>4〕212号）要求，教务处组织开展项目申报工作，现将有关事项通知如下：</w:t>
      </w:r>
    </w:p>
    <w:p w14:paraId="6A846912" w14:textId="77777777" w:rsidR="00CE4F9E" w:rsidRDefault="00094276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一、申报条件</w:t>
      </w:r>
    </w:p>
    <w:p w14:paraId="4F1413DB" w14:textId="1EDF81BD" w:rsidR="00CE4F9E" w:rsidRPr="00D5744D" w:rsidRDefault="00094276" w:rsidP="00D5744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面向本科生（含继续教育）开设，课程思政建设成果突出，广受学生欢迎，有一定的社会影响力；重点鼓励在线课程、线上线下相结合课程申报；支持较好利用前沿教学科技手段的课程、较好结合虚拟仿真项目和社会实践项目的课程、校际共享效果好的课程申报；重点支持北京城市功能定位，服务十大高精尖产业发展相关领域的课程申报；原则上要求课程由我校专任教师讲授，近5年在学校连续开设3年以上。</w:t>
      </w:r>
    </w:p>
    <w:p w14:paraId="504A940C" w14:textId="77777777" w:rsidR="00CE4F9E" w:rsidRDefault="0009427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二、遴选方式</w:t>
      </w:r>
    </w:p>
    <w:p w14:paraId="581E61E1" w14:textId="500A4FD6" w:rsidR="00CE4F9E" w:rsidRDefault="0009427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北京高校“优质本科课程”分为一般项目和重点项目两类。一般项目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/>
          <w:color w:val="000000" w:themeColor="text1"/>
          <w:sz w:val="32"/>
          <w:szCs w:val="32"/>
        </w:rPr>
        <w:t>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项）</w:t>
      </w:r>
      <w:r>
        <w:rPr>
          <w:rFonts w:ascii="仿宋_GB2312" w:eastAsia="仿宋_GB2312" w:hint="eastAsia"/>
          <w:sz w:val="32"/>
          <w:szCs w:val="32"/>
        </w:rPr>
        <w:t>由学校组织评审，报市教委审核备案后认定；重点项目（1项）由学校推荐，市教委组织专家评审后确定。</w:t>
      </w:r>
    </w:p>
    <w:p w14:paraId="209DE68E" w14:textId="77777777" w:rsidR="00CE4F9E" w:rsidRDefault="0009427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各教学单位限报1项，不区分重点项目和一般项目。</w:t>
      </w:r>
    </w:p>
    <w:p w14:paraId="64A2AC0D" w14:textId="77777777" w:rsidR="00CE4F9E" w:rsidRDefault="0009427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三、建设方式</w:t>
      </w:r>
    </w:p>
    <w:p w14:paraId="4FAF6017" w14:textId="77777777" w:rsidR="00CE4F9E" w:rsidRDefault="0009427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对于获评北京高校“优质本科课程”的主讲教师，认定为 “北京高校优秀专业课(公共课)主讲教师”,市教委将给予相应政策支持。</w:t>
      </w:r>
    </w:p>
    <w:p w14:paraId="16062561" w14:textId="77777777" w:rsidR="00CE4F9E" w:rsidRDefault="0009427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四、工作要求</w:t>
      </w:r>
    </w:p>
    <w:p w14:paraId="04D4B79C" w14:textId="49374B78" w:rsidR="00CE4F9E" w:rsidRDefault="0009427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各教学单位填报《北京高校优质本科课程推荐汇总表》（附件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），课程负责人填写《北京高校优质本科课程申报书》（附件</w:t>
      </w:r>
      <w:r w:rsidR="00C52703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</w:t>
      </w:r>
      <w:r w:rsidR="00D5744D">
        <w:rPr>
          <w:rFonts w:ascii="仿宋_GB2312" w:eastAsia="仿宋_GB2312" w:hint="eastAsia"/>
          <w:sz w:val="32"/>
          <w:szCs w:val="32"/>
        </w:rPr>
        <w:t>，及</w:t>
      </w:r>
      <w:r w:rsidR="00D5744D" w:rsidRPr="00D5744D">
        <w:rPr>
          <w:rFonts w:ascii="仿宋_GB2312" w:eastAsia="仿宋_GB2312" w:hint="eastAsia"/>
          <w:b/>
          <w:bCs/>
          <w:sz w:val="32"/>
          <w:szCs w:val="32"/>
        </w:rPr>
        <w:t>须截图以</w:t>
      </w:r>
      <w:r w:rsidR="00D5744D" w:rsidRPr="00D5744D">
        <w:rPr>
          <w:rFonts w:ascii="仿宋_GB2312" w:eastAsia="仿宋_GB2312"/>
          <w:b/>
          <w:bCs/>
          <w:sz w:val="32"/>
          <w:szCs w:val="32"/>
        </w:rPr>
        <w:t>PDF格式提交教务系统中课程已完成学期的开设信息，</w:t>
      </w:r>
      <w:r w:rsidR="00D5744D" w:rsidRPr="00D5744D">
        <w:rPr>
          <w:rFonts w:ascii="仿宋_GB2312" w:eastAsia="仿宋_GB2312" w:hint="eastAsia"/>
          <w:b/>
          <w:bCs/>
          <w:sz w:val="32"/>
          <w:szCs w:val="32"/>
        </w:rPr>
        <w:t>申报</w:t>
      </w:r>
      <w:r w:rsidR="00D5744D" w:rsidRPr="00D5744D">
        <w:rPr>
          <w:rFonts w:ascii="仿宋_GB2312" w:eastAsia="仿宋_GB2312"/>
          <w:b/>
          <w:bCs/>
          <w:sz w:val="32"/>
          <w:szCs w:val="32"/>
        </w:rPr>
        <w:t>课程名称须与教务系统中显示情况一致</w:t>
      </w:r>
      <w:r w:rsidR="00D5744D" w:rsidRPr="00D5744D">
        <w:rPr>
          <w:rFonts w:ascii="仿宋_GB2312" w:eastAsia="仿宋_GB2312"/>
          <w:sz w:val="32"/>
          <w:szCs w:val="32"/>
        </w:rPr>
        <w:t>。</w:t>
      </w:r>
    </w:p>
    <w:p w14:paraId="6F948614" w14:textId="36FD9ADF" w:rsidR="00CE4F9E" w:rsidRDefault="00094276" w:rsidP="00952A18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请各教学单位于6月28日下班前，将申报材料（汇总表、申报书</w:t>
      </w:r>
      <w:r w:rsidR="00952A18">
        <w:rPr>
          <w:rFonts w:ascii="仿宋_GB2312" w:eastAsia="仿宋_GB2312" w:hint="eastAsia"/>
          <w:sz w:val="32"/>
          <w:szCs w:val="32"/>
        </w:rPr>
        <w:t>，课程开设信息截图</w:t>
      </w:r>
      <w:r>
        <w:rPr>
          <w:rFonts w:ascii="仿宋_GB2312" w:eastAsia="仿宋_GB2312" w:hint="eastAsia"/>
          <w:sz w:val="32"/>
          <w:szCs w:val="32"/>
        </w:rPr>
        <w:t>）</w:t>
      </w:r>
      <w:r w:rsidR="00952A18">
        <w:rPr>
          <w:rFonts w:ascii="仿宋_GB2312" w:eastAsia="仿宋_GB2312" w:hint="eastAsia"/>
          <w:sz w:val="32"/>
          <w:szCs w:val="32"/>
        </w:rPr>
        <w:t>电子</w:t>
      </w:r>
      <w:r>
        <w:rPr>
          <w:rFonts w:ascii="仿宋_GB2312" w:eastAsia="仿宋_GB2312" w:hint="eastAsia"/>
          <w:sz w:val="32"/>
          <w:szCs w:val="32"/>
        </w:rPr>
        <w:t>版本打包发送至jyk@cueb.edu.cn；申报材料纸质版（汇总表一式一份，加盖学院公章；申报书一式三份，封面加盖学院公章，政审部分加盖学院党委章</w:t>
      </w:r>
      <w:r w:rsidR="00952A18">
        <w:rPr>
          <w:rFonts w:ascii="仿宋_GB2312" w:eastAsia="仿宋_GB2312" w:hint="eastAsia"/>
          <w:sz w:val="32"/>
          <w:szCs w:val="32"/>
        </w:rPr>
        <w:t>；课程开设信息截图盖学院章</w:t>
      </w:r>
      <w:r>
        <w:rPr>
          <w:rFonts w:ascii="仿宋_GB2312" w:eastAsia="仿宋_GB2312" w:hint="eastAsia"/>
          <w:sz w:val="32"/>
          <w:szCs w:val="32"/>
        </w:rPr>
        <w:t>），报送博纳楼13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室。</w:t>
      </w:r>
    </w:p>
    <w:p w14:paraId="2FE8A620" w14:textId="77777777" w:rsidR="00CE4F9E" w:rsidRDefault="00CE4F9E" w:rsidP="00952A18">
      <w:pPr>
        <w:jc w:val="left"/>
        <w:rPr>
          <w:rFonts w:ascii="仿宋_GB2312" w:eastAsia="仿宋_GB2312"/>
          <w:sz w:val="32"/>
          <w:szCs w:val="32"/>
        </w:rPr>
      </w:pPr>
    </w:p>
    <w:p w14:paraId="0B39F305" w14:textId="77777777" w:rsidR="00CE4F9E" w:rsidRDefault="0009427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联系人：董老师    联系电话：8395</w:t>
      </w:r>
      <w:r>
        <w:rPr>
          <w:rFonts w:ascii="仿宋_GB2312" w:eastAsia="仿宋_GB2312"/>
          <w:sz w:val="32"/>
          <w:szCs w:val="32"/>
        </w:rPr>
        <w:t>1322</w:t>
      </w:r>
    </w:p>
    <w:p w14:paraId="492CAEAE" w14:textId="77777777" w:rsidR="00CE4F9E" w:rsidRDefault="00CE4F9E">
      <w:pPr>
        <w:rPr>
          <w:rFonts w:ascii="仿宋_GB2312" w:eastAsia="仿宋_GB2312"/>
          <w:sz w:val="32"/>
          <w:szCs w:val="32"/>
        </w:rPr>
      </w:pPr>
    </w:p>
    <w:p w14:paraId="523614F6" w14:textId="77777777" w:rsidR="00CE4F9E" w:rsidRDefault="00094276">
      <w:pPr>
        <w:ind w:firstLineChars="1900" w:firstLine="60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教务处</w:t>
      </w:r>
    </w:p>
    <w:p w14:paraId="7FCF13B4" w14:textId="49B6FCA6" w:rsidR="00CE4F9E" w:rsidRDefault="00094276">
      <w:pPr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C52703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</w:t>
      </w:r>
      <w:r w:rsidR="00C52703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 w:rsidR="00C52703">
        <w:rPr>
          <w:rFonts w:ascii="仿宋_GB2312" w:eastAsia="仿宋_GB2312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日</w:t>
      </w:r>
    </w:p>
    <w:p w14:paraId="4633E7A3" w14:textId="77777777" w:rsidR="00CE4F9E" w:rsidRDefault="00CE4F9E">
      <w:pPr>
        <w:ind w:firstLineChars="1700" w:firstLine="5440"/>
        <w:rPr>
          <w:rFonts w:ascii="仿宋_GB2312" w:eastAsia="仿宋_GB2312"/>
          <w:sz w:val="32"/>
          <w:szCs w:val="32"/>
        </w:rPr>
      </w:pPr>
    </w:p>
    <w:p w14:paraId="48A5DDCF" w14:textId="540AEA10" w:rsidR="00CE4F9E" w:rsidRDefault="00094276" w:rsidP="00C5270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附件：1.</w:t>
      </w:r>
      <w:bookmarkStart w:id="0" w:name="_Hlk101857214"/>
      <w:r>
        <w:rPr>
          <w:rFonts w:ascii="仿宋_GB2312" w:eastAsia="仿宋_GB2312" w:hint="eastAsia"/>
          <w:sz w:val="32"/>
          <w:szCs w:val="32"/>
        </w:rPr>
        <w:t>北京高校优质本科课程推荐汇总表</w:t>
      </w:r>
      <w:bookmarkEnd w:id="0"/>
      <w:r>
        <w:rPr>
          <w:rFonts w:ascii="仿宋_GB2312" w:eastAsia="仿宋_GB2312"/>
          <w:sz w:val="32"/>
          <w:szCs w:val="32"/>
        </w:rPr>
        <w:t xml:space="preserve"> </w:t>
      </w:r>
    </w:p>
    <w:p w14:paraId="4FCFEA4C" w14:textId="6AA31021" w:rsidR="00CE4F9E" w:rsidRDefault="0009427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  </w:t>
      </w:r>
      <w:r w:rsidR="00C52703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.北京高校优质本科课程申报书</w:t>
      </w:r>
    </w:p>
    <w:sectPr w:rsidR="00CE4F9E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94BD" w14:textId="77777777" w:rsidR="00C75577" w:rsidRDefault="00C75577">
      <w:r>
        <w:separator/>
      </w:r>
    </w:p>
  </w:endnote>
  <w:endnote w:type="continuationSeparator" w:id="0">
    <w:p w14:paraId="0F7D81F7" w14:textId="77777777" w:rsidR="00C75577" w:rsidRDefault="00C7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7181386"/>
    </w:sdtPr>
    <w:sdtEndPr/>
    <w:sdtContent>
      <w:p w14:paraId="31DC61B8" w14:textId="77777777" w:rsidR="00CE4F9E" w:rsidRDefault="00094276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E9DA183" w14:textId="77777777" w:rsidR="00CE4F9E" w:rsidRDefault="00CE4F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4120651"/>
    </w:sdtPr>
    <w:sdtEndPr/>
    <w:sdtContent>
      <w:p w14:paraId="267AE445" w14:textId="77777777" w:rsidR="00CE4F9E" w:rsidRDefault="000942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393FDC9" w14:textId="77777777" w:rsidR="00CE4F9E" w:rsidRDefault="00CE4F9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7926071"/>
    </w:sdtPr>
    <w:sdtEndPr/>
    <w:sdtContent>
      <w:p w14:paraId="01A2636C" w14:textId="77777777" w:rsidR="00CE4F9E" w:rsidRDefault="000942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DCCD105" w14:textId="77777777" w:rsidR="00CE4F9E" w:rsidRDefault="00CE4F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E4634" w14:textId="77777777" w:rsidR="00C75577" w:rsidRDefault="00C75577">
      <w:r>
        <w:separator/>
      </w:r>
    </w:p>
  </w:footnote>
  <w:footnote w:type="continuationSeparator" w:id="0">
    <w:p w14:paraId="1A9B5B3B" w14:textId="77777777" w:rsidR="00C75577" w:rsidRDefault="00C75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5YTMwOTI2ZTk3OWNmOGEwNzUxZTM3MzRiYWQ3OWMifQ=="/>
  </w:docVars>
  <w:rsids>
    <w:rsidRoot w:val="001C7F29"/>
    <w:rsid w:val="00004330"/>
    <w:rsid w:val="000434C0"/>
    <w:rsid w:val="0006208E"/>
    <w:rsid w:val="000640D5"/>
    <w:rsid w:val="00094276"/>
    <w:rsid w:val="000F0F33"/>
    <w:rsid w:val="0010025E"/>
    <w:rsid w:val="00122483"/>
    <w:rsid w:val="001502BD"/>
    <w:rsid w:val="001A14DA"/>
    <w:rsid w:val="001A7D80"/>
    <w:rsid w:val="001C1D2D"/>
    <w:rsid w:val="001C7F29"/>
    <w:rsid w:val="002628F4"/>
    <w:rsid w:val="0026403F"/>
    <w:rsid w:val="002657AD"/>
    <w:rsid w:val="00284408"/>
    <w:rsid w:val="002C3857"/>
    <w:rsid w:val="002F3566"/>
    <w:rsid w:val="00353ECC"/>
    <w:rsid w:val="003C25C5"/>
    <w:rsid w:val="003E1F3E"/>
    <w:rsid w:val="003E3AAD"/>
    <w:rsid w:val="004469E1"/>
    <w:rsid w:val="0045533E"/>
    <w:rsid w:val="0046050F"/>
    <w:rsid w:val="004752EE"/>
    <w:rsid w:val="00500167"/>
    <w:rsid w:val="00513AE5"/>
    <w:rsid w:val="005322D9"/>
    <w:rsid w:val="0057181B"/>
    <w:rsid w:val="00591F75"/>
    <w:rsid w:val="00594CC3"/>
    <w:rsid w:val="00675424"/>
    <w:rsid w:val="00696192"/>
    <w:rsid w:val="00724219"/>
    <w:rsid w:val="007749DD"/>
    <w:rsid w:val="00776BA3"/>
    <w:rsid w:val="00781A47"/>
    <w:rsid w:val="00792CF5"/>
    <w:rsid w:val="007B0264"/>
    <w:rsid w:val="00813FBC"/>
    <w:rsid w:val="008418ED"/>
    <w:rsid w:val="008927A6"/>
    <w:rsid w:val="008B4B82"/>
    <w:rsid w:val="009049AF"/>
    <w:rsid w:val="00952A18"/>
    <w:rsid w:val="0099718A"/>
    <w:rsid w:val="009A0197"/>
    <w:rsid w:val="00A04284"/>
    <w:rsid w:val="00A468D0"/>
    <w:rsid w:val="00B04DA6"/>
    <w:rsid w:val="00B80F8F"/>
    <w:rsid w:val="00B918C7"/>
    <w:rsid w:val="00BA013A"/>
    <w:rsid w:val="00BF2558"/>
    <w:rsid w:val="00C014B2"/>
    <w:rsid w:val="00C52703"/>
    <w:rsid w:val="00C75577"/>
    <w:rsid w:val="00C95209"/>
    <w:rsid w:val="00CB1FB6"/>
    <w:rsid w:val="00CE4F9E"/>
    <w:rsid w:val="00D13C9A"/>
    <w:rsid w:val="00D26B3F"/>
    <w:rsid w:val="00D27242"/>
    <w:rsid w:val="00D50A6F"/>
    <w:rsid w:val="00D5744D"/>
    <w:rsid w:val="00DA4F33"/>
    <w:rsid w:val="00DA5B30"/>
    <w:rsid w:val="00DB539D"/>
    <w:rsid w:val="00DC43F2"/>
    <w:rsid w:val="00E108A9"/>
    <w:rsid w:val="00E424FF"/>
    <w:rsid w:val="00EA4813"/>
    <w:rsid w:val="00F45089"/>
    <w:rsid w:val="00FC3F9C"/>
    <w:rsid w:val="00FC4614"/>
    <w:rsid w:val="0F4E724D"/>
    <w:rsid w:val="366A2FFA"/>
    <w:rsid w:val="54D8311B"/>
    <w:rsid w:val="6612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DF8C1"/>
  <w15:docId w15:val="{2A3743B9-E015-4957-A701-D78392B5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</dc:creator>
  <cp:lastModifiedBy>DongLS</cp:lastModifiedBy>
  <cp:revision>62</cp:revision>
  <cp:lastPrinted>2023-04-24T06:49:00Z</cp:lastPrinted>
  <dcterms:created xsi:type="dcterms:W3CDTF">2021-06-08T09:04:00Z</dcterms:created>
  <dcterms:modified xsi:type="dcterms:W3CDTF">2024-06-12T00:49:00Z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E4AC9840C3174AF3AE528D4E0CA41DCE_12</vt:lpwstr>
  </property>
</Properties>
</file>